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BE77" w14:textId="5438B4FB" w:rsidR="00EE5698" w:rsidRPr="006303CC" w:rsidRDefault="00A17233" w:rsidP="00717947">
      <w:pPr>
        <w:ind w:left="-567" w:right="-228"/>
        <w:jc w:val="center"/>
        <w:rPr>
          <w:rFonts w:ascii="Lidl Font" w:hAnsi="Lidl Font" w:cs="Arial"/>
          <w:b/>
          <w:bCs/>
          <w:i/>
          <w:color w:val="0070C0"/>
        </w:rPr>
      </w:pPr>
      <w:r w:rsidRPr="006303CC">
        <w:rPr>
          <w:rFonts w:ascii="Lidl Font" w:hAnsi="Lidl Font" w:cs="Arial"/>
          <w:b/>
          <w:bCs/>
          <w:i/>
          <w:color w:val="0070C0"/>
        </w:rPr>
        <w:t xml:space="preserve">La cadena </w:t>
      </w:r>
      <w:r w:rsidR="00EE5698">
        <w:rPr>
          <w:rFonts w:ascii="Lidl Font" w:hAnsi="Lidl Font" w:cs="Arial"/>
          <w:b/>
          <w:bCs/>
          <w:i/>
          <w:color w:val="0070C0"/>
        </w:rPr>
        <w:t>i</w:t>
      </w:r>
      <w:r w:rsidR="00EE5698" w:rsidRPr="00EE5698">
        <w:rPr>
          <w:rFonts w:ascii="Lidl Font" w:hAnsi="Lidl Font" w:cs="Arial"/>
          <w:b/>
          <w:bCs/>
          <w:i/>
          <w:color w:val="0070C0"/>
        </w:rPr>
        <w:t>naugura 6 tiendas en la Comunidad de Madrid hasta septiembre</w:t>
      </w:r>
    </w:p>
    <w:p w14:paraId="775002CF" w14:textId="77777777" w:rsidR="006303CC" w:rsidRDefault="006303CC" w:rsidP="006303CC">
      <w:pPr>
        <w:jc w:val="both"/>
        <w:rPr>
          <w:rFonts w:ascii="Lidl Font Pro" w:eastAsia="Lidl Font Pro" w:hAnsi="Lidl Font Pro" w:cs="Lidl Font Pro"/>
          <w:b/>
          <w:color w:val="1C4587"/>
          <w:sz w:val="36"/>
          <w:szCs w:val="36"/>
        </w:rPr>
      </w:pPr>
      <w:bookmarkStart w:id="0" w:name="_Hlk198893048"/>
    </w:p>
    <w:p w14:paraId="6182EE16" w14:textId="058CE452" w:rsidR="00BE52F2" w:rsidRPr="00AF08B6" w:rsidRDefault="006303CC" w:rsidP="006303CC">
      <w:pPr>
        <w:jc w:val="center"/>
        <w:rPr>
          <w:rFonts w:ascii="Lidl Font Pro" w:eastAsia="Lidl Font Pro" w:hAnsi="Lidl Font Pro" w:cs="Lidl Font Pro"/>
          <w:b/>
          <w:color w:val="1C4587"/>
          <w:sz w:val="36"/>
          <w:szCs w:val="36"/>
        </w:rPr>
      </w:pPr>
      <w:r w:rsidRPr="006303CC">
        <w:rPr>
          <w:rFonts w:ascii="Lidl Font Pro" w:eastAsia="Lidl Font Pro" w:hAnsi="Lidl Font Pro" w:cs="Lidl Font Pro"/>
          <w:b/>
          <w:color w:val="1C4587"/>
          <w:sz w:val="36"/>
          <w:szCs w:val="36"/>
        </w:rPr>
        <w:t xml:space="preserve">Lidl </w:t>
      </w:r>
      <w:r w:rsidR="00E31822">
        <w:rPr>
          <w:rFonts w:ascii="Lidl Font Pro" w:eastAsia="Lidl Font Pro" w:hAnsi="Lidl Font Pro" w:cs="Lidl Font Pro"/>
          <w:b/>
          <w:color w:val="1C4587"/>
          <w:sz w:val="36"/>
          <w:szCs w:val="36"/>
        </w:rPr>
        <w:t xml:space="preserve">reabre su tienda </w:t>
      </w:r>
      <w:r w:rsidR="008B4B00">
        <w:rPr>
          <w:rFonts w:ascii="Lidl Font Pro" w:eastAsia="Lidl Font Pro" w:hAnsi="Lidl Font Pro" w:cs="Lidl Font Pro"/>
          <w:b/>
          <w:color w:val="1C4587"/>
          <w:sz w:val="36"/>
          <w:szCs w:val="36"/>
        </w:rPr>
        <w:t>en</w:t>
      </w:r>
      <w:r w:rsidRPr="006303CC">
        <w:rPr>
          <w:rFonts w:ascii="Lidl Font Pro" w:eastAsia="Lidl Font Pro" w:hAnsi="Lidl Font Pro" w:cs="Lidl Font Pro"/>
          <w:b/>
          <w:color w:val="1C4587"/>
          <w:sz w:val="36"/>
          <w:szCs w:val="36"/>
        </w:rPr>
        <w:t xml:space="preserve"> Aranjuez </w:t>
      </w:r>
      <w:r w:rsidR="00E31822">
        <w:rPr>
          <w:rFonts w:ascii="Lidl Font Pro" w:eastAsia="Lidl Font Pro" w:hAnsi="Lidl Font Pro" w:cs="Lidl Font Pro"/>
          <w:b/>
          <w:color w:val="1C4587"/>
          <w:sz w:val="36"/>
          <w:szCs w:val="36"/>
        </w:rPr>
        <w:t>(C/</w:t>
      </w:r>
      <w:r w:rsidR="00E31822" w:rsidRPr="006303CC">
        <w:rPr>
          <w:rFonts w:ascii="Lidl Font Pro" w:eastAsia="Lidl Font Pro" w:hAnsi="Lidl Font Pro" w:cs="Lidl Font Pro"/>
          <w:b/>
          <w:color w:val="1C4587"/>
          <w:sz w:val="36"/>
          <w:szCs w:val="36"/>
        </w:rPr>
        <w:t>Gonzalo Chacón</w:t>
      </w:r>
      <w:r w:rsidR="00E31822">
        <w:rPr>
          <w:rFonts w:ascii="Lidl Font Pro" w:eastAsia="Lidl Font Pro" w:hAnsi="Lidl Font Pro" w:cs="Lidl Font Pro"/>
          <w:b/>
          <w:color w:val="1C4587"/>
          <w:sz w:val="36"/>
          <w:szCs w:val="36"/>
        </w:rPr>
        <w:t xml:space="preserve">) </w:t>
      </w:r>
      <w:r w:rsidR="00E66E30">
        <w:rPr>
          <w:rFonts w:ascii="Lidl Font Pro" w:eastAsia="Lidl Font Pro" w:hAnsi="Lidl Font Pro" w:cs="Lidl Font Pro"/>
          <w:b/>
          <w:color w:val="1C4587"/>
          <w:sz w:val="36"/>
          <w:szCs w:val="36"/>
        </w:rPr>
        <w:t xml:space="preserve">tras </w:t>
      </w:r>
      <w:r w:rsidR="008B4B00">
        <w:rPr>
          <w:rFonts w:ascii="Lidl Font Pro" w:eastAsia="Lidl Font Pro" w:hAnsi="Lidl Font Pro" w:cs="Lidl Font Pro"/>
          <w:b/>
          <w:color w:val="1C4587"/>
          <w:sz w:val="36"/>
          <w:szCs w:val="36"/>
        </w:rPr>
        <w:t>invertir</w:t>
      </w:r>
      <w:r w:rsidR="009D553E">
        <w:rPr>
          <w:rFonts w:ascii="Lidl Font Pro" w:eastAsia="Lidl Font Pro" w:hAnsi="Lidl Font Pro" w:cs="Lidl Font Pro"/>
          <w:b/>
          <w:color w:val="1C4587"/>
          <w:sz w:val="36"/>
          <w:szCs w:val="36"/>
        </w:rPr>
        <w:t xml:space="preserve"> más de</w:t>
      </w:r>
      <w:r w:rsidR="00DE03DB">
        <w:rPr>
          <w:rFonts w:ascii="Lidl Font Pro" w:eastAsia="Lidl Font Pro" w:hAnsi="Lidl Font Pro" w:cs="Lidl Font Pro"/>
          <w:b/>
          <w:color w:val="1C4587"/>
          <w:sz w:val="36"/>
          <w:szCs w:val="36"/>
        </w:rPr>
        <w:t xml:space="preserve"> </w:t>
      </w:r>
      <w:r w:rsidR="00E66E30">
        <w:rPr>
          <w:rFonts w:ascii="Lidl Font Pro" w:eastAsia="Lidl Font Pro" w:hAnsi="Lidl Font Pro" w:cs="Lidl Font Pro"/>
          <w:b/>
          <w:color w:val="1C4587"/>
          <w:sz w:val="36"/>
          <w:szCs w:val="36"/>
        </w:rPr>
        <w:t>3,5 M€</w:t>
      </w:r>
      <w:r w:rsidR="008B4B00">
        <w:rPr>
          <w:rFonts w:ascii="Lidl Font Pro" w:eastAsia="Lidl Font Pro" w:hAnsi="Lidl Font Pro" w:cs="Lidl Font Pro"/>
          <w:b/>
          <w:color w:val="1C4587"/>
          <w:sz w:val="36"/>
          <w:szCs w:val="36"/>
        </w:rPr>
        <w:t xml:space="preserve"> en su ampliación y </w:t>
      </w:r>
      <w:r w:rsidR="008B4B00" w:rsidRPr="00AF08B6">
        <w:rPr>
          <w:rFonts w:ascii="Lidl Font Pro" w:eastAsia="Lidl Font Pro" w:hAnsi="Lidl Font Pro" w:cs="Lidl Font Pro"/>
          <w:b/>
          <w:color w:val="1C4587"/>
          <w:sz w:val="36"/>
          <w:szCs w:val="36"/>
        </w:rPr>
        <w:t>renovación integral</w:t>
      </w:r>
    </w:p>
    <w:p w14:paraId="1D280CAB" w14:textId="77777777" w:rsidR="00AF08B6" w:rsidRPr="00AF08B6" w:rsidRDefault="00AF08B6" w:rsidP="00AF08B6">
      <w:pPr>
        <w:jc w:val="both"/>
        <w:rPr>
          <w:rFonts w:ascii="Lidl Font" w:hAnsi="Lidl Font" w:cs="Arial"/>
          <w:b/>
          <w:sz w:val="26"/>
          <w:szCs w:val="26"/>
        </w:rPr>
      </w:pPr>
    </w:p>
    <w:p w14:paraId="494BEF79" w14:textId="0C07AA97" w:rsidR="008B4B00" w:rsidRPr="00AF08B6" w:rsidRDefault="008B4B00" w:rsidP="00AF08B6">
      <w:pPr>
        <w:pStyle w:val="Prrafodelista"/>
        <w:numPr>
          <w:ilvl w:val="0"/>
          <w:numId w:val="20"/>
        </w:numPr>
        <w:jc w:val="both"/>
        <w:rPr>
          <w:rFonts w:ascii="Lidl Font" w:hAnsi="Lidl Font" w:cs="Arial"/>
          <w:b/>
          <w:sz w:val="26"/>
          <w:szCs w:val="26"/>
        </w:rPr>
      </w:pPr>
      <w:r w:rsidRPr="00AF08B6">
        <w:rPr>
          <w:rFonts w:ascii="Lidl Font" w:hAnsi="Lidl Font" w:cs="Arial"/>
          <w:b/>
          <w:sz w:val="26"/>
          <w:szCs w:val="26"/>
        </w:rPr>
        <w:t>Ubicada en la calle Gonzalo Chacón 94, la nueva tienda ofrece a los clientes un espacio moderno, accesible y eficiente, con cerca de 1.500 m² de sala de ventas construidos bajo estrictos criterios de sostenibilidad y eficiencia energética</w:t>
      </w:r>
    </w:p>
    <w:p w14:paraId="7A0EE2DF" w14:textId="77777777" w:rsidR="003D7078" w:rsidRPr="00AF08B6" w:rsidRDefault="003D7078" w:rsidP="008B4B00">
      <w:pPr>
        <w:pStyle w:val="Prrafodelista"/>
        <w:ind w:left="720"/>
        <w:jc w:val="both"/>
        <w:rPr>
          <w:rFonts w:ascii="Lidl Font" w:hAnsi="Lidl Font" w:cs="Arial"/>
          <w:b/>
          <w:sz w:val="26"/>
          <w:szCs w:val="26"/>
        </w:rPr>
      </w:pPr>
    </w:p>
    <w:p w14:paraId="0D00619E" w14:textId="2C3EDBCA" w:rsidR="008B4B00" w:rsidRDefault="008B4B00" w:rsidP="008B4B00">
      <w:pPr>
        <w:pStyle w:val="Prrafodelista"/>
        <w:numPr>
          <w:ilvl w:val="0"/>
          <w:numId w:val="19"/>
        </w:numPr>
        <w:jc w:val="both"/>
        <w:rPr>
          <w:rFonts w:ascii="Lidl Font" w:hAnsi="Lidl Font" w:cs="Arial"/>
          <w:b/>
          <w:sz w:val="26"/>
          <w:szCs w:val="26"/>
        </w:rPr>
      </w:pPr>
      <w:r w:rsidRPr="00AF08B6">
        <w:rPr>
          <w:rFonts w:ascii="Lidl Font" w:hAnsi="Lidl Font" w:cs="Arial"/>
          <w:b/>
          <w:sz w:val="26"/>
          <w:szCs w:val="26"/>
        </w:rPr>
        <w:t>El establecimiento dispone</w:t>
      </w:r>
      <w:r w:rsidRPr="008B4B00">
        <w:rPr>
          <w:rFonts w:ascii="Lidl Font" w:hAnsi="Lidl Font" w:cs="Arial"/>
          <w:b/>
          <w:sz w:val="26"/>
          <w:szCs w:val="26"/>
        </w:rPr>
        <w:t xml:space="preserve"> de casi 110 plazas de aparcamiento, incluyendo 3 con punto de recarga para vehículos eléctricos</w:t>
      </w:r>
    </w:p>
    <w:p w14:paraId="1771B0AE" w14:textId="77777777" w:rsidR="005F3960" w:rsidRDefault="005F3960" w:rsidP="005F3960">
      <w:pPr>
        <w:pStyle w:val="Prrafodelista"/>
        <w:ind w:left="720"/>
        <w:jc w:val="both"/>
        <w:rPr>
          <w:rFonts w:ascii="Lidl Font" w:hAnsi="Lidl Font" w:cs="Arial"/>
          <w:b/>
          <w:sz w:val="26"/>
          <w:szCs w:val="26"/>
        </w:rPr>
      </w:pPr>
    </w:p>
    <w:bookmarkEnd w:id="0"/>
    <w:p w14:paraId="3E219950" w14:textId="377632D9" w:rsidR="00253010" w:rsidRDefault="00253010" w:rsidP="00E127A6">
      <w:pPr>
        <w:pStyle w:val="Prrafodelista"/>
        <w:numPr>
          <w:ilvl w:val="0"/>
          <w:numId w:val="19"/>
        </w:numPr>
        <w:jc w:val="both"/>
        <w:rPr>
          <w:rFonts w:ascii="Lidl Font" w:hAnsi="Lidl Font" w:cs="Arial"/>
          <w:b/>
          <w:sz w:val="26"/>
          <w:szCs w:val="26"/>
        </w:rPr>
      </w:pPr>
      <w:r w:rsidRPr="00253010">
        <w:rPr>
          <w:rFonts w:ascii="Lidl Font" w:hAnsi="Lidl Font" w:cs="Arial"/>
          <w:b/>
          <w:sz w:val="26"/>
          <w:szCs w:val="26"/>
        </w:rPr>
        <w:t xml:space="preserve">Con motivo de la reapertura de una de sus </w:t>
      </w:r>
      <w:r>
        <w:rPr>
          <w:rFonts w:ascii="Lidl Font" w:hAnsi="Lidl Font" w:cs="Arial"/>
          <w:b/>
          <w:sz w:val="26"/>
          <w:szCs w:val="26"/>
        </w:rPr>
        <w:t xml:space="preserve">dos </w:t>
      </w:r>
      <w:r w:rsidRPr="00253010">
        <w:rPr>
          <w:rFonts w:ascii="Lidl Font" w:hAnsi="Lidl Font" w:cs="Arial"/>
          <w:b/>
          <w:sz w:val="26"/>
          <w:szCs w:val="26"/>
        </w:rPr>
        <w:t>tiendas en Aranjuez, Lidl ha contratado a 10 nuevos empleados, alcanzando así cerca de 50 puestos de trabajo en el municipio. La reforma ha contado además con la colaboración de empresas locales, contribuyendo al impulso del desarrollo económico de la zona</w:t>
      </w:r>
    </w:p>
    <w:p w14:paraId="0531418F" w14:textId="77777777" w:rsidR="00E127A6" w:rsidRPr="00E127A6" w:rsidRDefault="00E127A6" w:rsidP="00E127A6">
      <w:pPr>
        <w:pStyle w:val="Prrafodelista"/>
        <w:rPr>
          <w:rFonts w:ascii="Lidl Font" w:hAnsi="Lidl Font" w:cs="Arial"/>
          <w:b/>
          <w:sz w:val="26"/>
          <w:szCs w:val="26"/>
        </w:rPr>
      </w:pPr>
    </w:p>
    <w:p w14:paraId="7260C34C" w14:textId="77777777" w:rsidR="00E127A6" w:rsidRPr="00E127A6" w:rsidRDefault="00E127A6" w:rsidP="00E127A6">
      <w:pPr>
        <w:pStyle w:val="Prrafodelista"/>
        <w:ind w:left="720"/>
        <w:jc w:val="both"/>
        <w:rPr>
          <w:rFonts w:ascii="Lidl Font" w:hAnsi="Lidl Font" w:cs="Arial"/>
          <w:b/>
          <w:sz w:val="26"/>
          <w:szCs w:val="26"/>
        </w:rPr>
      </w:pPr>
    </w:p>
    <w:p w14:paraId="39BED276" w14:textId="10AF11B9" w:rsidR="006303CC" w:rsidRPr="006303CC" w:rsidRDefault="003D7078" w:rsidP="008B4B00">
      <w:pPr>
        <w:autoSpaceDE w:val="0"/>
        <w:autoSpaceDN w:val="0"/>
        <w:adjustRightInd w:val="0"/>
        <w:spacing w:after="240" w:line="276" w:lineRule="auto"/>
        <w:ind w:right="56"/>
        <w:jc w:val="both"/>
        <w:rPr>
          <w:rFonts w:ascii="Lidl Font" w:hAnsi="Lidl Font" w:cs="Arial"/>
        </w:rPr>
      </w:pPr>
      <w:r>
        <w:rPr>
          <w:rFonts w:ascii="Lidl Font" w:hAnsi="Lidl Font" w:cs="Arial"/>
          <w:b/>
          <w:bCs/>
        </w:rPr>
        <w:t>Madrid</w:t>
      </w:r>
      <w:r w:rsidR="006303CC" w:rsidRPr="006303CC">
        <w:rPr>
          <w:rFonts w:ascii="Lidl Font" w:hAnsi="Lidl Font" w:cs="Arial"/>
          <w:b/>
          <w:bCs/>
        </w:rPr>
        <w:t xml:space="preserve">, </w:t>
      </w:r>
      <w:r w:rsidR="006303CC" w:rsidRPr="00CF46A0">
        <w:rPr>
          <w:rFonts w:ascii="Lidl Font" w:hAnsi="Lidl Font" w:cs="Arial"/>
          <w:b/>
          <w:bCs/>
        </w:rPr>
        <w:t>1</w:t>
      </w:r>
      <w:r w:rsidR="003758DB" w:rsidRPr="00CF46A0">
        <w:rPr>
          <w:rFonts w:ascii="Lidl Font" w:hAnsi="Lidl Font" w:cs="Arial"/>
          <w:b/>
          <w:bCs/>
        </w:rPr>
        <w:t>8</w:t>
      </w:r>
      <w:r w:rsidR="006303CC" w:rsidRPr="00CF46A0">
        <w:rPr>
          <w:rFonts w:ascii="Lidl Font" w:hAnsi="Lidl Font" w:cs="Arial"/>
          <w:b/>
          <w:bCs/>
        </w:rPr>
        <w:t xml:space="preserve"> de septiembre</w:t>
      </w:r>
      <w:r w:rsidR="006303CC" w:rsidRPr="006303CC">
        <w:rPr>
          <w:rFonts w:ascii="Lidl Font" w:hAnsi="Lidl Font" w:cs="Arial"/>
          <w:b/>
          <w:bCs/>
        </w:rPr>
        <w:t xml:space="preserve"> de 2025 </w:t>
      </w:r>
      <w:r w:rsidR="006303CC" w:rsidRPr="006303CC">
        <w:rPr>
          <w:rFonts w:ascii="Lidl Font" w:hAnsi="Lidl Font" w:cs="Arial"/>
        </w:rPr>
        <w:t xml:space="preserve">– </w:t>
      </w:r>
      <w:r w:rsidR="008B4B00" w:rsidRPr="008B4B00">
        <w:rPr>
          <w:rFonts w:ascii="Lidl Font" w:hAnsi="Lidl Font" w:cs="Arial"/>
        </w:rPr>
        <w:t>Lidl reabre mañana</w:t>
      </w:r>
      <w:r w:rsidR="00AB05A7">
        <w:rPr>
          <w:rFonts w:ascii="Lidl Font" w:hAnsi="Lidl Font" w:cs="Arial"/>
        </w:rPr>
        <w:t>, viernes,</w:t>
      </w:r>
      <w:r w:rsidR="008B4B00" w:rsidRPr="008B4B00">
        <w:rPr>
          <w:rFonts w:ascii="Lidl Font" w:hAnsi="Lidl Font" w:cs="Arial"/>
        </w:rPr>
        <w:t xml:space="preserve"> su tienda en Aranjuez (C/Gonzalo Chacón 94) tras una reforma integral que ha supuesto una inversión superior a los 3,5 millones de euros. Esta actuación se enmarca en el plan de expansión y modernización de la compañía en la Comunidad de Madrid, donde </w:t>
      </w:r>
      <w:r w:rsidR="008B4B00">
        <w:rPr>
          <w:rFonts w:ascii="Lidl Font" w:hAnsi="Lidl Font" w:cs="Arial"/>
        </w:rPr>
        <w:t>ya cuenta con</w:t>
      </w:r>
      <w:r w:rsidR="008B4B00" w:rsidRPr="008B4B00">
        <w:rPr>
          <w:rFonts w:ascii="Lidl Font" w:hAnsi="Lidl Font" w:cs="Arial"/>
        </w:rPr>
        <w:t xml:space="preserve"> dos establecimientos en el municipio.</w:t>
      </w:r>
    </w:p>
    <w:p w14:paraId="0DC2387A" w14:textId="782E2E50" w:rsidR="008B4B00" w:rsidRDefault="008B4B00" w:rsidP="008B4B00">
      <w:pPr>
        <w:autoSpaceDE w:val="0"/>
        <w:autoSpaceDN w:val="0"/>
        <w:adjustRightInd w:val="0"/>
        <w:spacing w:after="240" w:line="276" w:lineRule="auto"/>
        <w:ind w:right="56"/>
        <w:jc w:val="both"/>
        <w:rPr>
          <w:rFonts w:ascii="Lidl Font" w:hAnsi="Lidl Font" w:cs="Arial"/>
        </w:rPr>
      </w:pPr>
      <w:r w:rsidRPr="008B4B00">
        <w:rPr>
          <w:rFonts w:ascii="Lidl Font" w:hAnsi="Lidl Font" w:cs="Arial"/>
        </w:rPr>
        <w:t>La nueva tienda ha sido ampliada casi un 50%, alcanzando una superficie de ventas cercana a los 1.500 m². Con esta mejora, Lidl busca ofrecer una experiencia de compra más cómoda, eficiente y adaptada a las necesidades de sus clientes. El supermercado abrirá de lunes a domingo en horario de 9:00 a 22:00 horas durante la</w:t>
      </w:r>
      <w:r w:rsidR="00102D36">
        <w:rPr>
          <w:rFonts w:ascii="Lidl Font" w:hAnsi="Lidl Font" w:cs="Arial"/>
        </w:rPr>
        <w:t>s últimas semanas de la</w:t>
      </w:r>
      <w:r w:rsidRPr="008B4B00">
        <w:rPr>
          <w:rFonts w:ascii="Lidl Font" w:hAnsi="Lidl Font" w:cs="Arial"/>
        </w:rPr>
        <w:t xml:space="preserve"> temporada estival</w:t>
      </w:r>
      <w:r w:rsidR="00E04594">
        <w:rPr>
          <w:rFonts w:ascii="Lidl Font" w:hAnsi="Lidl Font" w:cs="Arial"/>
        </w:rPr>
        <w:t xml:space="preserve"> </w:t>
      </w:r>
      <w:r w:rsidR="00E04594" w:rsidRPr="00E04594">
        <w:rPr>
          <w:rFonts w:ascii="Lidl Font" w:hAnsi="Lidl Font" w:cs="Arial"/>
        </w:rPr>
        <w:t>y</w:t>
      </w:r>
      <w:r w:rsidR="00E04594">
        <w:rPr>
          <w:rFonts w:ascii="Lidl Font" w:hAnsi="Lidl Font" w:cs="Arial"/>
        </w:rPr>
        <w:t xml:space="preserve">, a partir de octubre, el horario será </w:t>
      </w:r>
      <w:r w:rsidR="0096419B">
        <w:rPr>
          <w:rFonts w:ascii="Lidl Font" w:hAnsi="Lidl Font" w:cs="Arial"/>
        </w:rPr>
        <w:t xml:space="preserve">de </w:t>
      </w:r>
      <w:r w:rsidR="00E04594" w:rsidRPr="008B4B00">
        <w:rPr>
          <w:rFonts w:ascii="Lidl Font" w:hAnsi="Lidl Font" w:cs="Arial"/>
        </w:rPr>
        <w:t xml:space="preserve">9:00 </w:t>
      </w:r>
      <w:r w:rsidR="00E04594">
        <w:rPr>
          <w:rFonts w:ascii="Lidl Font" w:hAnsi="Lidl Font" w:cs="Arial"/>
        </w:rPr>
        <w:t xml:space="preserve">a </w:t>
      </w:r>
      <w:r w:rsidR="00E04594" w:rsidRPr="00E04594">
        <w:rPr>
          <w:rFonts w:ascii="Lidl Font" w:hAnsi="Lidl Font" w:cs="Arial"/>
        </w:rPr>
        <w:t>21:30</w:t>
      </w:r>
      <w:r w:rsidR="00E04594">
        <w:rPr>
          <w:rFonts w:ascii="Lidl Font" w:hAnsi="Lidl Font" w:cs="Arial"/>
        </w:rPr>
        <w:t xml:space="preserve"> h.</w:t>
      </w:r>
    </w:p>
    <w:p w14:paraId="08CF1BEA" w14:textId="441B387F" w:rsidR="008B4B00" w:rsidRPr="008B4B00" w:rsidRDefault="008B4B00" w:rsidP="008B4B00">
      <w:pPr>
        <w:spacing w:line="276" w:lineRule="auto"/>
        <w:rPr>
          <w:rFonts w:ascii="Lidl Font" w:hAnsi="Lidl Font" w:cs="Arial"/>
          <w:b/>
          <w:bCs/>
        </w:rPr>
      </w:pPr>
      <w:r w:rsidRPr="008B4B00">
        <w:rPr>
          <w:rFonts w:ascii="Lidl Font" w:hAnsi="Lidl Font" w:cs="Arial"/>
          <w:b/>
          <w:bCs/>
        </w:rPr>
        <w:t xml:space="preserve">Compromiso con el desarrollo económico </w:t>
      </w:r>
      <w:r w:rsidR="00AF08B6">
        <w:rPr>
          <w:rFonts w:ascii="Lidl Font" w:hAnsi="Lidl Font" w:cs="Arial"/>
          <w:b/>
          <w:bCs/>
        </w:rPr>
        <w:t>en Aranjuez y su entorno</w:t>
      </w:r>
    </w:p>
    <w:p w14:paraId="52010EC7" w14:textId="77777777" w:rsidR="008B4B00" w:rsidRDefault="008B4B00" w:rsidP="008B4B00">
      <w:pPr>
        <w:spacing w:line="276" w:lineRule="auto"/>
        <w:rPr>
          <w:rFonts w:ascii="Lidl Font" w:hAnsi="Lidl Font" w:cs="Arial"/>
        </w:rPr>
      </w:pPr>
    </w:p>
    <w:p w14:paraId="596DA248" w14:textId="793B7D3F" w:rsidR="001920A8" w:rsidRDefault="001920A8" w:rsidP="008B4B00">
      <w:pPr>
        <w:spacing w:line="276" w:lineRule="auto"/>
        <w:jc w:val="both"/>
        <w:rPr>
          <w:rFonts w:ascii="Lidl Font" w:hAnsi="Lidl Font" w:cs="Arial"/>
        </w:rPr>
      </w:pPr>
      <w:r w:rsidRPr="001920A8">
        <w:rPr>
          <w:rFonts w:ascii="Lidl Font" w:hAnsi="Lidl Font" w:cs="Arial"/>
        </w:rPr>
        <w:t xml:space="preserve">La ejecución del proyecto ha contado con la colaboración de empresas locales, reflejo del compromiso de Lidl con el tejido empresarial madrileño. Esta reapertura no solo ha dinamizado la economía de la zona, sino que también ha generado empleo estable y de calidad en el municipio. En concreto, la compañía ha incorporado a 10 nuevos profesionales, alcanzando así cerca de 50 puestos de trabajo </w:t>
      </w:r>
      <w:r>
        <w:rPr>
          <w:rFonts w:ascii="Lidl Font" w:hAnsi="Lidl Font" w:cs="Arial"/>
        </w:rPr>
        <w:t>entre las dos tiendas que la compañía tiene en Aranjuez</w:t>
      </w:r>
      <w:r w:rsidRPr="001920A8">
        <w:rPr>
          <w:rFonts w:ascii="Lidl Font" w:hAnsi="Lidl Font" w:cs="Arial"/>
        </w:rPr>
        <w:t>, y reforzando su apuesta por el crecimiento económico y social en la región.</w:t>
      </w:r>
    </w:p>
    <w:p w14:paraId="23B2FF0E" w14:textId="77777777" w:rsidR="008B4B00" w:rsidRDefault="008B4B00" w:rsidP="008B4B00">
      <w:pPr>
        <w:spacing w:line="276" w:lineRule="auto"/>
        <w:rPr>
          <w:rFonts w:ascii="Lidl Font" w:hAnsi="Lidl Font" w:cs="Arial"/>
        </w:rPr>
      </w:pPr>
    </w:p>
    <w:p w14:paraId="1AC9F89D" w14:textId="77777777" w:rsidR="008B4B00" w:rsidRPr="008B4B00" w:rsidRDefault="008B4B00" w:rsidP="008B4B00">
      <w:pPr>
        <w:spacing w:line="276" w:lineRule="auto"/>
        <w:jc w:val="both"/>
        <w:rPr>
          <w:rFonts w:ascii="Lidl Font" w:hAnsi="Lidl Font" w:cs="Arial"/>
          <w:b/>
          <w:bCs/>
        </w:rPr>
      </w:pPr>
      <w:r w:rsidRPr="008B4B00">
        <w:rPr>
          <w:rFonts w:ascii="Lidl Font" w:hAnsi="Lidl Font" w:cs="Arial"/>
          <w:b/>
          <w:bCs/>
        </w:rPr>
        <w:lastRenderedPageBreak/>
        <w:t>Un espacio más sostenible y eficiente</w:t>
      </w:r>
    </w:p>
    <w:p w14:paraId="515353B6" w14:textId="77777777" w:rsidR="008B4B00" w:rsidRPr="008B4B00" w:rsidRDefault="008B4B00" w:rsidP="008B4B00">
      <w:pPr>
        <w:spacing w:line="276" w:lineRule="auto"/>
        <w:jc w:val="both"/>
        <w:rPr>
          <w:rFonts w:ascii="Lidl Font" w:hAnsi="Lidl Font" w:cs="Arial"/>
        </w:rPr>
      </w:pPr>
    </w:p>
    <w:p w14:paraId="374EAAFB" w14:textId="5322D61E" w:rsidR="008B4B00" w:rsidRDefault="00DD6FA8" w:rsidP="008B4B00">
      <w:pPr>
        <w:spacing w:line="276" w:lineRule="auto"/>
        <w:jc w:val="both"/>
        <w:rPr>
          <w:rFonts w:ascii="Lidl Font" w:hAnsi="Lidl Font" w:cs="Arial"/>
        </w:rPr>
      </w:pPr>
      <w:r w:rsidRPr="007A3CC8">
        <w:rPr>
          <w:rFonts w:ascii="Lidl Font" w:hAnsi="Lidl Font" w:cs="Arial"/>
        </w:rPr>
        <w:t xml:space="preserve">El nuevo establecimiento, diseñado conforme a los estándares medioambientales de la compañía, incorpora medidas avanzadas de sostenibilidad como iluminación LED de bajo consumo, climatización eficiente y tres puntos de recarga para vehículos eléctricos, unas instalaciones </w:t>
      </w:r>
      <w:r w:rsidR="00C0687A" w:rsidRPr="007A3CC8">
        <w:rPr>
          <w:rFonts w:ascii="Lidl Font" w:hAnsi="Lidl Font" w:cs="Arial"/>
        </w:rPr>
        <w:t xml:space="preserve">que </w:t>
      </w:r>
      <w:r w:rsidRPr="007A3CC8">
        <w:rPr>
          <w:rFonts w:ascii="Lidl Font" w:hAnsi="Lidl Font" w:cs="Arial"/>
        </w:rPr>
        <w:t xml:space="preserve">se integran en un aparcamiento con cerca de 110 plazas, reafirmando así el compromiso de Lidl con la eficiencia energética y </w:t>
      </w:r>
      <w:r w:rsidR="00C0687A" w:rsidRPr="007A3CC8">
        <w:rPr>
          <w:rFonts w:ascii="Lidl Font" w:hAnsi="Lidl Font" w:cs="Arial"/>
        </w:rPr>
        <w:t>una m</w:t>
      </w:r>
      <w:r w:rsidRPr="007A3CC8">
        <w:rPr>
          <w:rFonts w:ascii="Lidl Font" w:hAnsi="Lidl Font" w:cs="Arial"/>
        </w:rPr>
        <w:t>ovilidad</w:t>
      </w:r>
      <w:r w:rsidR="00C0687A" w:rsidRPr="007A3CC8">
        <w:rPr>
          <w:rFonts w:ascii="Lidl Font" w:hAnsi="Lidl Font" w:cs="Arial"/>
        </w:rPr>
        <w:t xml:space="preserve"> más</w:t>
      </w:r>
      <w:r w:rsidRPr="007A3CC8">
        <w:rPr>
          <w:rFonts w:ascii="Lidl Font" w:hAnsi="Lidl Font" w:cs="Arial"/>
        </w:rPr>
        <w:t xml:space="preserve"> </w:t>
      </w:r>
      <w:r w:rsidR="00C0687A" w:rsidRPr="007A3CC8">
        <w:rPr>
          <w:rFonts w:ascii="Lidl Font" w:hAnsi="Lidl Font" w:cs="Arial"/>
        </w:rPr>
        <w:t>sostenible</w:t>
      </w:r>
      <w:r w:rsidR="007A3CC8">
        <w:rPr>
          <w:rFonts w:ascii="Lidl Font" w:hAnsi="Lidl Font" w:cs="Arial"/>
        </w:rPr>
        <w:t>.</w:t>
      </w:r>
    </w:p>
    <w:p w14:paraId="151A0C05" w14:textId="77777777" w:rsidR="00DD6FA8" w:rsidRPr="008B4B00" w:rsidRDefault="00DD6FA8" w:rsidP="008B4B00">
      <w:pPr>
        <w:spacing w:line="276" w:lineRule="auto"/>
        <w:jc w:val="both"/>
        <w:rPr>
          <w:rFonts w:ascii="Lidl Font" w:hAnsi="Lidl Font" w:cs="Arial"/>
        </w:rPr>
      </w:pPr>
    </w:p>
    <w:p w14:paraId="60023367" w14:textId="77777777" w:rsidR="008B4B00" w:rsidRPr="008B4B00" w:rsidRDefault="008B4B00" w:rsidP="008B4B00">
      <w:pPr>
        <w:spacing w:line="276" w:lineRule="auto"/>
        <w:jc w:val="both"/>
        <w:rPr>
          <w:rFonts w:ascii="Lidl Font" w:hAnsi="Lidl Font" w:cs="Arial"/>
          <w:b/>
          <w:bCs/>
        </w:rPr>
      </w:pPr>
      <w:r w:rsidRPr="008B4B00">
        <w:rPr>
          <w:rFonts w:ascii="Lidl Font" w:hAnsi="Lidl Font" w:cs="Arial"/>
          <w:b/>
          <w:bCs/>
        </w:rPr>
        <w:t>Mayor surtido y protagonismo del producto regional</w:t>
      </w:r>
    </w:p>
    <w:p w14:paraId="4F7AD68D" w14:textId="77777777" w:rsidR="008B4B00" w:rsidRPr="008B4B00" w:rsidRDefault="008B4B00" w:rsidP="008B4B00">
      <w:pPr>
        <w:spacing w:line="276" w:lineRule="auto"/>
        <w:jc w:val="both"/>
        <w:rPr>
          <w:rFonts w:ascii="Lidl Font" w:hAnsi="Lidl Font" w:cs="Arial"/>
        </w:rPr>
      </w:pPr>
    </w:p>
    <w:p w14:paraId="39402D7F" w14:textId="1233DFB2" w:rsidR="00DD6FA8" w:rsidRDefault="008B4B00" w:rsidP="00B75B8C">
      <w:pPr>
        <w:spacing w:line="276" w:lineRule="auto"/>
        <w:jc w:val="both"/>
        <w:rPr>
          <w:rFonts w:ascii="Lidl Font" w:hAnsi="Lidl Font" w:cs="Arial"/>
        </w:rPr>
      </w:pPr>
      <w:r w:rsidRPr="008B4B00">
        <w:rPr>
          <w:rFonts w:ascii="Lidl Font" w:hAnsi="Lidl Font" w:cs="Arial"/>
        </w:rPr>
        <w:t xml:space="preserve">Durante la jornada </w:t>
      </w:r>
      <w:r w:rsidR="00B75B8C">
        <w:rPr>
          <w:rFonts w:ascii="Lidl Font" w:hAnsi="Lidl Font" w:cs="Arial"/>
        </w:rPr>
        <w:t xml:space="preserve">de apertura, </w:t>
      </w:r>
      <w:r w:rsidRPr="008B4B00">
        <w:rPr>
          <w:rFonts w:ascii="Lidl Font" w:hAnsi="Lidl Font" w:cs="Arial"/>
        </w:rPr>
        <w:t xml:space="preserve">los clientes podrán disfrutar de degustaciones de productos como </w:t>
      </w:r>
      <w:r w:rsidRPr="00B75B8C">
        <w:rPr>
          <w:rFonts w:ascii="Lidl Font" w:hAnsi="Lidl Font" w:cs="Arial"/>
          <w:i/>
          <w:iCs/>
        </w:rPr>
        <w:t xml:space="preserve">floopies </w:t>
      </w:r>
      <w:r w:rsidRPr="008B4B00">
        <w:rPr>
          <w:rFonts w:ascii="Lidl Font" w:hAnsi="Lidl Font" w:cs="Arial"/>
        </w:rPr>
        <w:t>y croissants de sabores, además de descubrir las novedades del surtido, que incluye referencias regionales destacadas. Lidl mantiene su firme compromiso con el producto de proximidad, colaborando con proveedores madrileños en categorías como fruta y verdura, embutidos y vinos, contribuyendo así al impulso del sector agroalimentario local.</w:t>
      </w:r>
    </w:p>
    <w:p w14:paraId="59696688" w14:textId="77777777" w:rsidR="00B75B8C" w:rsidRDefault="00B75B8C" w:rsidP="00B75B8C">
      <w:pPr>
        <w:spacing w:line="276" w:lineRule="auto"/>
        <w:jc w:val="both"/>
        <w:rPr>
          <w:rFonts w:ascii="Lidl Font" w:hAnsi="Lidl Font" w:cs="Arial"/>
        </w:rPr>
      </w:pPr>
    </w:p>
    <w:p w14:paraId="36274E55" w14:textId="32EA87A5" w:rsidR="00551DFA" w:rsidRPr="00551DFA" w:rsidRDefault="00551DFA" w:rsidP="00551DFA">
      <w:pPr>
        <w:spacing w:line="276" w:lineRule="auto"/>
        <w:jc w:val="both"/>
        <w:rPr>
          <w:rFonts w:ascii="Lidl Font" w:hAnsi="Lidl Font" w:cs="Arial"/>
          <w:b/>
          <w:bCs/>
        </w:rPr>
      </w:pPr>
      <w:r w:rsidRPr="00551DFA">
        <w:rPr>
          <w:rFonts w:ascii="Lidl Font" w:hAnsi="Lidl Font" w:cs="Arial"/>
          <w:b/>
          <w:bCs/>
        </w:rPr>
        <w:t xml:space="preserve">Inaugura </w:t>
      </w:r>
      <w:r>
        <w:rPr>
          <w:rFonts w:ascii="Lidl Font" w:hAnsi="Lidl Font" w:cs="Arial"/>
          <w:b/>
          <w:bCs/>
        </w:rPr>
        <w:t>6</w:t>
      </w:r>
      <w:r w:rsidRPr="00551DFA">
        <w:rPr>
          <w:rFonts w:ascii="Lidl Font" w:hAnsi="Lidl Font" w:cs="Arial"/>
          <w:b/>
          <w:bCs/>
        </w:rPr>
        <w:t xml:space="preserve"> tiendas en la Comunidad de Madrid </w:t>
      </w:r>
      <w:r>
        <w:rPr>
          <w:rFonts w:ascii="Lidl Font" w:hAnsi="Lidl Font" w:cs="Arial"/>
          <w:b/>
          <w:bCs/>
        </w:rPr>
        <w:t>hasta septiembre</w:t>
      </w:r>
    </w:p>
    <w:p w14:paraId="363ED189" w14:textId="77777777" w:rsidR="00551DFA" w:rsidRPr="00551DFA" w:rsidRDefault="00551DFA" w:rsidP="00551DFA">
      <w:pPr>
        <w:spacing w:line="276" w:lineRule="auto"/>
        <w:jc w:val="both"/>
        <w:rPr>
          <w:rFonts w:ascii="Lidl Font" w:hAnsi="Lidl Font" w:cs="Arial"/>
        </w:rPr>
      </w:pPr>
    </w:p>
    <w:p w14:paraId="1CF4E048" w14:textId="6B1961F0" w:rsidR="00551DFA" w:rsidRDefault="00551DFA" w:rsidP="00551DFA">
      <w:pPr>
        <w:spacing w:line="276" w:lineRule="auto"/>
        <w:jc w:val="both"/>
        <w:rPr>
          <w:rFonts w:ascii="Lidl Font" w:hAnsi="Lidl Font" w:cs="Arial"/>
        </w:rPr>
      </w:pPr>
      <w:r w:rsidRPr="00551DFA">
        <w:rPr>
          <w:rFonts w:ascii="Lidl Font" w:hAnsi="Lidl Font" w:cs="Arial"/>
        </w:rPr>
        <w:t xml:space="preserve">En lo que va de año, la Comunidad de Madrid ha sido una pieza clave en el plan de expansión nacional de Lidl, con la apertura de </w:t>
      </w:r>
      <w:r>
        <w:rPr>
          <w:rFonts w:ascii="Lidl Font" w:hAnsi="Lidl Font" w:cs="Arial"/>
        </w:rPr>
        <w:t>seis</w:t>
      </w:r>
      <w:r w:rsidRPr="00551DFA">
        <w:rPr>
          <w:rFonts w:ascii="Lidl Font" w:hAnsi="Lidl Font" w:cs="Arial"/>
        </w:rPr>
        <w:t xml:space="preserve"> nuevos puntos de venta. A las recientes inauguraciones en </w:t>
      </w:r>
      <w:r>
        <w:rPr>
          <w:rFonts w:ascii="Lidl Font" w:hAnsi="Lidl Font" w:cs="Arial"/>
        </w:rPr>
        <w:t xml:space="preserve">el </w:t>
      </w:r>
      <w:r w:rsidRPr="00551DFA">
        <w:rPr>
          <w:rFonts w:ascii="Lidl Font" w:hAnsi="Lidl Font" w:cs="Arial"/>
        </w:rPr>
        <w:t>municipio de Leganés</w:t>
      </w:r>
      <w:r>
        <w:rPr>
          <w:rFonts w:ascii="Lidl Font" w:hAnsi="Lidl Font" w:cs="Arial"/>
        </w:rPr>
        <w:t xml:space="preserve"> (C/Rey Pastor 24 y C/Fuente de la Teja 2), </w:t>
      </w:r>
      <w:r w:rsidRPr="00551DFA">
        <w:rPr>
          <w:rFonts w:ascii="Lidl Font" w:hAnsi="Lidl Font" w:cs="Arial"/>
        </w:rPr>
        <w:t xml:space="preserve">Villalbilla (C/ Mariano José de Larra, 2), Majadahonda (C/ Cementerio, 7) y Fuenlabrada (C/ Luis Sauquillo, 86), se suma ahora </w:t>
      </w:r>
      <w:r w:rsidR="00E93596">
        <w:rPr>
          <w:rFonts w:ascii="Lidl Font" w:hAnsi="Lidl Font" w:cs="Arial"/>
        </w:rPr>
        <w:t>la reapertura de Aranjuez</w:t>
      </w:r>
      <w:r w:rsidRPr="00551DFA">
        <w:rPr>
          <w:rFonts w:ascii="Lidl Font" w:hAnsi="Lidl Font" w:cs="Arial"/>
        </w:rPr>
        <w:t>. Lidl reafirma así su apuesta por seguir creciendo en la Comunidad de Madrid, donde ya cuenta con una red de más 80 tiendas y dos almacenes –uno en Alcalá de Henares y otro en Pinto, sumando entre ambos más de 90.000 m² de superficie–.</w:t>
      </w:r>
    </w:p>
    <w:p w14:paraId="74AE2990" w14:textId="77777777" w:rsidR="00E93596" w:rsidRPr="00551DFA" w:rsidRDefault="00E93596" w:rsidP="00551DFA">
      <w:pPr>
        <w:spacing w:line="276" w:lineRule="auto"/>
        <w:jc w:val="both"/>
        <w:rPr>
          <w:rFonts w:ascii="Lidl Font" w:hAnsi="Lidl Font" w:cs="Arial"/>
        </w:rPr>
      </w:pPr>
    </w:p>
    <w:p w14:paraId="0715D83B" w14:textId="47CF2FD2" w:rsidR="00B75B8C" w:rsidRDefault="00551DFA" w:rsidP="00551DFA">
      <w:pPr>
        <w:spacing w:line="276" w:lineRule="auto"/>
        <w:jc w:val="both"/>
        <w:rPr>
          <w:rFonts w:ascii="Lidl Font" w:hAnsi="Lidl Font" w:cs="Arial"/>
        </w:rPr>
      </w:pPr>
      <w:r w:rsidRPr="00551DFA">
        <w:rPr>
          <w:rFonts w:ascii="Lidl Font" w:hAnsi="Lidl Font" w:cs="Arial"/>
        </w:rPr>
        <w:t>Más allá de su extensa red de establecimientos en la comunidad, Lidl ya emplea a más de 2.500 personas y compra producto por valor de más de 370 M€ anuales a unos 90 proveedores de la región, de los cuales un 10% se exporta a una treintena de países. Gracias a su actividad, el impacto de Lidl en la Comunidad de Madrid ya roza los 820 M€ anuales aportados al PIB (un 0,32% del total autonómico) y genera más de 17.100 empleos directos, indirectos e inducidos (un 0,51% del total autonómico), según datos de la consultora independiente PwC.</w:t>
      </w:r>
    </w:p>
    <w:p w14:paraId="195E3F01" w14:textId="77777777" w:rsidR="008B4B00" w:rsidRDefault="008B4B00" w:rsidP="008B4B00">
      <w:pPr>
        <w:rPr>
          <w:rFonts w:ascii="Lidl Font" w:hAnsi="Lidl Font" w:cs="Arial"/>
        </w:rPr>
      </w:pPr>
    </w:p>
    <w:p w14:paraId="1F9E3EAA" w14:textId="77777777" w:rsidR="00A2628E" w:rsidRPr="00777BF7" w:rsidRDefault="00A2628E" w:rsidP="00A2628E">
      <w:pPr>
        <w:autoSpaceDE w:val="0"/>
        <w:autoSpaceDN w:val="0"/>
        <w:adjustRightInd w:val="0"/>
        <w:spacing w:after="240"/>
        <w:ind w:left="-142" w:right="56"/>
        <w:jc w:val="both"/>
        <w:rPr>
          <w:rFonts w:ascii="Lidl Font" w:hAnsi="Lidl Font" w:cs="Arial"/>
        </w:rPr>
      </w:pPr>
      <w:r w:rsidRPr="00777BF7">
        <w:rPr>
          <w:rFonts w:ascii="Lidl Font" w:hAnsi="Lidl Font" w:cs="Arial"/>
        </w:rPr>
        <w:t>---------------------------------------------------------------------------------------------------------------------</w:t>
      </w:r>
    </w:p>
    <w:p w14:paraId="14D6BB41" w14:textId="77777777" w:rsidR="00A2628E" w:rsidRPr="00777BF7" w:rsidRDefault="00A2628E" w:rsidP="00A2628E">
      <w:pPr>
        <w:pStyle w:val="Textoindependiente2"/>
        <w:spacing w:line="288" w:lineRule="auto"/>
        <w:ind w:left="-142" w:right="-86"/>
        <w:rPr>
          <w:rFonts w:ascii="Lidl Font" w:hAnsi="Lidl Font"/>
          <w:b/>
          <w:sz w:val="16"/>
          <w:szCs w:val="16"/>
          <w:u w:val="single"/>
        </w:rPr>
      </w:pPr>
      <w:r w:rsidRPr="00777BF7">
        <w:rPr>
          <w:rFonts w:ascii="Lidl Font" w:hAnsi="Lidl Font"/>
          <w:b/>
          <w:sz w:val="16"/>
          <w:szCs w:val="16"/>
          <w:u w:val="single"/>
        </w:rPr>
        <w:t>El compromiso de Lidl con España</w:t>
      </w:r>
    </w:p>
    <w:p w14:paraId="0CDA68A2" w14:textId="77777777" w:rsidR="00A2628E" w:rsidRPr="00777BF7" w:rsidRDefault="00A2628E" w:rsidP="00A2628E">
      <w:pPr>
        <w:pStyle w:val="Textoindependiente2"/>
        <w:spacing w:line="288" w:lineRule="auto"/>
        <w:ind w:left="-142" w:right="-86"/>
        <w:rPr>
          <w:rFonts w:ascii="Lidl Font" w:hAnsi="Lidl Font"/>
          <w:b/>
          <w:sz w:val="16"/>
          <w:szCs w:val="16"/>
        </w:rPr>
      </w:pPr>
    </w:p>
    <w:p w14:paraId="31ECD549" w14:textId="77777777" w:rsidR="00A2628E" w:rsidRPr="00777BF7" w:rsidRDefault="00A2628E" w:rsidP="00A2628E">
      <w:pPr>
        <w:pStyle w:val="Textoindependiente2"/>
        <w:spacing w:line="288" w:lineRule="auto"/>
        <w:ind w:left="-142" w:right="56"/>
        <w:rPr>
          <w:rFonts w:ascii="Lidl Font" w:hAnsi="Lidl Font"/>
          <w:bCs/>
          <w:sz w:val="16"/>
          <w:szCs w:val="16"/>
        </w:rPr>
      </w:pPr>
      <w:r w:rsidRPr="00777BF7">
        <w:rPr>
          <w:rFonts w:ascii="Lidl Font" w:hAnsi="Lidl Font"/>
          <w:bCs/>
          <w:sz w:val="16"/>
          <w:szCs w:val="16"/>
        </w:rPr>
        <w:t xml:space="preserve">Desde su responsabilidad como gran empresa, Lidl trabaja más que nunca para reforzar su compromiso con España y contribuir de forma decisiva al desarrollo económico y social del país. En este sentido, la compañía sigue generando valor compartido en todo el territorio a través de la apertura de nuevas tiendas y plataformas logísticas, la creación de empleo estable y de calidad, y la compra de producto nacional –impulsando e internacionalizando los negocios de sus proveedores–. Todo ello estando cerca de colectivos vulnerables con </w:t>
      </w:r>
      <w:r w:rsidRPr="00777BF7">
        <w:rPr>
          <w:rFonts w:ascii="Lidl Font" w:hAnsi="Lidl Font"/>
          <w:bCs/>
          <w:sz w:val="16"/>
          <w:szCs w:val="16"/>
        </w:rPr>
        <w:lastRenderedPageBreak/>
        <w:t>proyectos que permiten mejorar sus vidas y sin renunciar a la sostenibilidad como factor clave en toda su actividad, para ofrecer siempre la mejor relación calidad-precio a sus clientes.</w:t>
      </w:r>
    </w:p>
    <w:p w14:paraId="65BF2177" w14:textId="77777777" w:rsidR="00A2628E" w:rsidRPr="00777BF7" w:rsidRDefault="00A2628E" w:rsidP="00A2628E">
      <w:pPr>
        <w:pStyle w:val="Textoindependiente2"/>
        <w:spacing w:line="288" w:lineRule="auto"/>
        <w:ind w:right="-86"/>
        <w:rPr>
          <w:rFonts w:ascii="Lidl Font" w:hAnsi="Lidl Font"/>
          <w:b/>
          <w:sz w:val="16"/>
          <w:szCs w:val="20"/>
          <w:u w:val="single"/>
        </w:rPr>
      </w:pPr>
    </w:p>
    <w:p w14:paraId="7073CB29" w14:textId="77777777" w:rsidR="00A2628E" w:rsidRPr="00777BF7" w:rsidRDefault="00A2628E" w:rsidP="00A2628E">
      <w:pPr>
        <w:pStyle w:val="Textoindependiente2"/>
        <w:spacing w:line="288" w:lineRule="auto"/>
        <w:ind w:left="-142" w:right="-86"/>
        <w:rPr>
          <w:rFonts w:ascii="Lidl Font" w:hAnsi="Lidl Font"/>
          <w:b/>
          <w:sz w:val="16"/>
          <w:szCs w:val="20"/>
          <w:u w:val="single"/>
        </w:rPr>
      </w:pPr>
    </w:p>
    <w:p w14:paraId="2545EA8B" w14:textId="77777777" w:rsidR="00A2628E" w:rsidRPr="00777BF7" w:rsidRDefault="00A2628E" w:rsidP="00A2628E">
      <w:pPr>
        <w:pStyle w:val="Textoindependiente2"/>
        <w:spacing w:line="288" w:lineRule="auto"/>
        <w:ind w:left="-142" w:right="-86"/>
        <w:rPr>
          <w:rFonts w:ascii="Lidl Font" w:hAnsi="Lidl Font"/>
          <w:b/>
          <w:sz w:val="16"/>
          <w:szCs w:val="20"/>
          <w:u w:val="single"/>
        </w:rPr>
      </w:pPr>
      <w:bookmarkStart w:id="1" w:name="_Hlk204793403"/>
      <w:r w:rsidRPr="00777BF7">
        <w:rPr>
          <w:rFonts w:ascii="Lidl Font" w:hAnsi="Lidl Font"/>
          <w:b/>
          <w:sz w:val="16"/>
          <w:szCs w:val="20"/>
          <w:u w:val="single"/>
        </w:rPr>
        <w:t>Acerca de Lidl</w:t>
      </w:r>
    </w:p>
    <w:p w14:paraId="064399B6" w14:textId="77777777" w:rsidR="00A2628E" w:rsidRPr="00777BF7" w:rsidRDefault="00A2628E" w:rsidP="00A2628E">
      <w:pPr>
        <w:pStyle w:val="Textoindependiente2"/>
        <w:spacing w:line="288" w:lineRule="auto"/>
        <w:ind w:left="-142" w:right="-86"/>
        <w:rPr>
          <w:rFonts w:ascii="Lidl Font" w:hAnsi="Lidl Font"/>
          <w:b/>
          <w:sz w:val="16"/>
          <w:szCs w:val="20"/>
          <w:u w:val="single"/>
        </w:rPr>
      </w:pPr>
    </w:p>
    <w:p w14:paraId="6A6C8BF8" w14:textId="58638299" w:rsidR="00A2628E" w:rsidRPr="00777BF7" w:rsidRDefault="00A2628E" w:rsidP="00A2628E">
      <w:pPr>
        <w:autoSpaceDE w:val="0"/>
        <w:autoSpaceDN w:val="0"/>
        <w:adjustRightInd w:val="0"/>
        <w:spacing w:line="288" w:lineRule="auto"/>
        <w:ind w:left="-142" w:right="56"/>
        <w:jc w:val="both"/>
        <w:rPr>
          <w:rFonts w:ascii="Lidl Font" w:hAnsi="Lidl Font" w:cs="Arial"/>
          <w:color w:val="000000" w:themeColor="text1"/>
          <w:sz w:val="16"/>
          <w:szCs w:val="16"/>
        </w:rPr>
      </w:pPr>
      <w:r w:rsidRPr="00777BF7">
        <w:rPr>
          <w:rFonts w:ascii="Lidl Font" w:hAnsi="Lidl Font" w:cs="Arial"/>
          <w:color w:val="000000" w:themeColor="text1"/>
          <w:sz w:val="16"/>
          <w:szCs w:val="16"/>
        </w:rPr>
        <w:t>Lidl</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una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cadena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distribución</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alimentaria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con</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presencia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desde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hace</w:t>
      </w:r>
      <w:r w:rsidRPr="00777BF7">
        <w:rPr>
          <w:rFonts w:ascii="Lidl Font" w:hAnsi="Lidl Font" w:cs="Arial"/>
          <w:color w:val="000000" w:themeColor="text1"/>
          <w:sz w:val="15"/>
          <w:szCs w:val="15"/>
        </w:rPr>
        <w:t xml:space="preserve"> </w:t>
      </w:r>
      <w:r w:rsidR="003B3E50">
        <w:rPr>
          <w:rFonts w:ascii="Lidl Font" w:hAnsi="Lidl Font" w:cs="Arial"/>
          <w:color w:val="000000" w:themeColor="text1"/>
          <w:sz w:val="15"/>
          <w:szCs w:val="15"/>
        </w:rPr>
        <w:t xml:space="preserve">más de </w:t>
      </w:r>
      <w:r w:rsidRPr="00777BF7">
        <w:rPr>
          <w:rFonts w:ascii="Lidl Font" w:hAnsi="Lidl Font" w:cs="Arial"/>
          <w:color w:val="000000" w:themeColor="text1"/>
          <w:sz w:val="16"/>
          <w:szCs w:val="16"/>
        </w:rPr>
        <w:t>30</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años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en</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España,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donde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gracias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la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creciente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confianza 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sus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clientes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ya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el</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tercer</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operador</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del</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sector</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por</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cuota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mercado.</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Hoy</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en</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día,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la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empresa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cuenta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con</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una</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red</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más</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de</w:t>
      </w:r>
      <w:r w:rsidRPr="00777BF7">
        <w:rPr>
          <w:rFonts w:ascii="Lidl Font" w:hAnsi="Lidl Font" w:cs="Arial"/>
          <w:color w:val="000000" w:themeColor="text1"/>
          <w:sz w:val="15"/>
          <w:szCs w:val="15"/>
        </w:rPr>
        <w:t xml:space="preserve"> </w:t>
      </w:r>
      <w:r w:rsidRPr="00777BF7">
        <w:rPr>
          <w:rFonts w:ascii="Lidl Font" w:hAnsi="Lidl Font" w:cs="Arial"/>
          <w:color w:val="000000" w:themeColor="text1"/>
          <w:sz w:val="16"/>
          <w:szCs w:val="16"/>
        </w:rPr>
        <w:t>700 tiendas y 13 plataformas logísticas y con una plantilla de más de 18.500 personas. Lidl también colabora estrechamente con unos 900 proveedores nacionales a los que ya compra producto por valor de más de 7.400 M€ anuales, exportando más de la mitad.</w:t>
      </w:r>
    </w:p>
    <w:p w14:paraId="6142936A" w14:textId="77777777" w:rsidR="00A2628E" w:rsidRDefault="00A2628E" w:rsidP="00A2628E">
      <w:pPr>
        <w:autoSpaceDE w:val="0"/>
        <w:autoSpaceDN w:val="0"/>
        <w:adjustRightInd w:val="0"/>
        <w:spacing w:line="288" w:lineRule="auto"/>
        <w:ind w:right="56"/>
        <w:jc w:val="both"/>
        <w:rPr>
          <w:rFonts w:ascii="Lidl Font" w:hAnsi="Lidl Font" w:cs="Arial"/>
          <w:color w:val="000000" w:themeColor="text1"/>
          <w:sz w:val="16"/>
          <w:szCs w:val="16"/>
        </w:rPr>
      </w:pPr>
    </w:p>
    <w:p w14:paraId="521E400B" w14:textId="77777777" w:rsidR="00A2628E" w:rsidRPr="00777BF7" w:rsidRDefault="00A2628E" w:rsidP="00A2628E">
      <w:pPr>
        <w:autoSpaceDE w:val="0"/>
        <w:autoSpaceDN w:val="0"/>
        <w:adjustRightInd w:val="0"/>
        <w:spacing w:line="288" w:lineRule="auto"/>
        <w:ind w:left="-142" w:right="56"/>
        <w:jc w:val="both"/>
        <w:rPr>
          <w:rFonts w:ascii="Lidl Font" w:hAnsi="Lidl Font" w:cs="Arial"/>
          <w:color w:val="000000" w:themeColor="text1"/>
          <w:sz w:val="16"/>
          <w:szCs w:val="16"/>
        </w:rPr>
      </w:pPr>
      <w:r w:rsidRPr="00DD65A3">
        <w:rPr>
          <w:rFonts w:ascii="Lidl Font" w:hAnsi="Lidl Font" w:cs="Arial"/>
          <w:color w:val="000000" w:themeColor="text1"/>
          <w:sz w:val="16"/>
          <w:szCs w:val="16"/>
        </w:rPr>
        <w:t>Lidl Supermercados es la filial en España de la alemana Lidl Stiftung, compañía que forma parte del Grupo Schwarz, el cuarto operador mundial en el sector de la distribución alimentaria.</w:t>
      </w:r>
      <w:r>
        <w:rPr>
          <w:rFonts w:ascii="Lidl Font" w:hAnsi="Lidl Font" w:cs="Arial"/>
          <w:color w:val="000000" w:themeColor="text1"/>
          <w:sz w:val="16"/>
          <w:szCs w:val="16"/>
        </w:rPr>
        <w:t xml:space="preserve"> </w:t>
      </w:r>
      <w:r w:rsidRPr="00287DC8">
        <w:rPr>
          <w:rFonts w:ascii="Lidl Font" w:hAnsi="Lidl Font" w:cs="Arial"/>
          <w:color w:val="000000" w:themeColor="text1"/>
          <w:sz w:val="16"/>
          <w:szCs w:val="16"/>
        </w:rPr>
        <w:t xml:space="preserve">Lidl como grupo es la cadena de supermercados líder en Europa y está presente en más de treinta países, con una estructura </w:t>
      </w:r>
      <w:r w:rsidRPr="00DD65A3">
        <w:rPr>
          <w:rFonts w:ascii="Lidl Font" w:hAnsi="Lidl Font" w:cs="Arial"/>
          <w:color w:val="000000" w:themeColor="text1"/>
          <w:sz w:val="16"/>
          <w:szCs w:val="16"/>
        </w:rPr>
        <w:t>que incluye aproximadamente 12.600 establecimientos, más de 230 centros logísticos y una plantilla superior a 382.000 personas, guiada por los valores de pertenencia, respeto, humildad, confianza y desempeño.</w:t>
      </w:r>
    </w:p>
    <w:bookmarkEnd w:id="1"/>
    <w:p w14:paraId="6D8BCD78" w14:textId="77777777" w:rsidR="00A2628E" w:rsidRPr="00777BF7" w:rsidRDefault="00A2628E" w:rsidP="00A2628E">
      <w:pPr>
        <w:autoSpaceDE w:val="0"/>
        <w:autoSpaceDN w:val="0"/>
        <w:adjustRightInd w:val="0"/>
        <w:spacing w:line="288" w:lineRule="auto"/>
        <w:ind w:left="-142" w:right="56"/>
        <w:jc w:val="both"/>
        <w:rPr>
          <w:rFonts w:ascii="Lidl Font" w:hAnsi="Lidl Font" w:cs="Arial"/>
          <w:color w:val="000000" w:themeColor="text1"/>
          <w:sz w:val="16"/>
          <w:szCs w:val="16"/>
        </w:rPr>
      </w:pPr>
    </w:p>
    <w:p w14:paraId="27566EE1" w14:textId="77777777" w:rsidR="00A2628E" w:rsidRPr="00777BF7" w:rsidRDefault="00A2628E" w:rsidP="00A2628E">
      <w:pPr>
        <w:autoSpaceDE w:val="0"/>
        <w:autoSpaceDN w:val="0"/>
        <w:adjustRightInd w:val="0"/>
        <w:spacing w:line="288" w:lineRule="auto"/>
        <w:ind w:left="-142" w:right="56"/>
        <w:jc w:val="both"/>
        <w:rPr>
          <w:rFonts w:ascii="Lidl Font" w:hAnsi="Lidl Font" w:cs="Arial"/>
          <w:color w:val="000000" w:themeColor="text1"/>
          <w:sz w:val="16"/>
          <w:szCs w:val="16"/>
        </w:rPr>
      </w:pPr>
    </w:p>
    <w:p w14:paraId="39E87200" w14:textId="77777777" w:rsidR="00A2628E" w:rsidRPr="00777BF7" w:rsidRDefault="00A2628E" w:rsidP="00A2628E">
      <w:pPr>
        <w:autoSpaceDE w:val="0"/>
        <w:autoSpaceDN w:val="0"/>
        <w:adjustRightInd w:val="0"/>
        <w:spacing w:line="288" w:lineRule="auto"/>
        <w:ind w:left="-142" w:right="56"/>
        <w:jc w:val="both"/>
        <w:rPr>
          <w:rFonts w:ascii="Lidl Font" w:hAnsi="Lidl Font" w:cs="Arial"/>
          <w:color w:val="000000" w:themeColor="text1"/>
          <w:sz w:val="16"/>
          <w:szCs w:val="16"/>
        </w:rPr>
      </w:pPr>
      <w:r w:rsidRPr="00777BF7">
        <w:rPr>
          <w:rFonts w:ascii="Lidl Font" w:hAnsi="Lidl Font" w:cs="Arial"/>
          <w:noProof/>
          <w:color w:val="000000" w:themeColor="text1"/>
          <w:sz w:val="16"/>
          <w:szCs w:val="16"/>
        </w:rPr>
        <w:drawing>
          <wp:inline distT="0" distB="0" distL="0" distR="0" wp14:anchorId="06C81F1B" wp14:editId="465DF41F">
            <wp:extent cx="6017311" cy="119451"/>
            <wp:effectExtent l="0" t="0" r="2540" b="0"/>
            <wp:docPr id="702765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65840" name=""/>
                    <pic:cNvPicPr/>
                  </pic:nvPicPr>
                  <pic:blipFill>
                    <a:blip r:embed="rId11"/>
                    <a:stretch>
                      <a:fillRect/>
                    </a:stretch>
                  </pic:blipFill>
                  <pic:spPr>
                    <a:xfrm>
                      <a:off x="0" y="0"/>
                      <a:ext cx="6284405" cy="124753"/>
                    </a:xfrm>
                    <a:prstGeom prst="rect">
                      <a:avLst/>
                    </a:prstGeom>
                  </pic:spPr>
                </pic:pic>
              </a:graphicData>
            </a:graphic>
          </wp:inline>
        </w:drawing>
      </w:r>
    </w:p>
    <w:p w14:paraId="256A2FAF" w14:textId="77777777" w:rsidR="00A2628E" w:rsidRPr="00777BF7" w:rsidRDefault="00A2628E" w:rsidP="00A2628E">
      <w:pPr>
        <w:widowControl w:val="0"/>
        <w:pBdr>
          <w:top w:val="nil"/>
          <w:left w:val="nil"/>
          <w:bottom w:val="nil"/>
          <w:right w:val="nil"/>
          <w:between w:val="nil"/>
        </w:pBdr>
        <w:spacing w:line="276" w:lineRule="auto"/>
        <w:jc w:val="both"/>
        <w:rPr>
          <w:rFonts w:ascii="Lidl Font" w:eastAsia="Lidl Font Pro" w:hAnsi="Lidl Font" w:cs="Lidl Font Pro"/>
          <w:sz w:val="16"/>
          <w:szCs w:val="16"/>
        </w:rPr>
      </w:pPr>
    </w:p>
    <w:tbl>
      <w:tblPr>
        <w:tblpPr w:leftFromText="180" w:rightFromText="180" w:topFromText="180" w:bottomFromText="180" w:vertAnchor="text" w:tblpX="-5"/>
        <w:tblW w:w="4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660"/>
        <w:gridCol w:w="705"/>
        <w:gridCol w:w="690"/>
        <w:gridCol w:w="690"/>
        <w:gridCol w:w="690"/>
      </w:tblGrid>
      <w:tr w:rsidR="00A2628E" w:rsidRPr="00777BF7" w14:paraId="1AC54719" w14:textId="77777777" w:rsidTr="009B21A9">
        <w:trPr>
          <w:trHeight w:val="360"/>
        </w:trPr>
        <w:tc>
          <w:tcPr>
            <w:tcW w:w="4095" w:type="dxa"/>
            <w:gridSpan w:val="6"/>
            <w:tcBorders>
              <w:top w:val="single" w:sz="8" w:space="0" w:color="FFFFFF"/>
              <w:left w:val="single" w:sz="8" w:space="0" w:color="FFFFFF"/>
              <w:bottom w:val="single" w:sz="8" w:space="0" w:color="FFFFFF"/>
              <w:right w:val="single" w:sz="8" w:space="0" w:color="FFFFFF"/>
            </w:tcBorders>
          </w:tcPr>
          <w:p w14:paraId="75B42390" w14:textId="77777777" w:rsidR="00A2628E" w:rsidRPr="00777BF7" w:rsidRDefault="00A2628E" w:rsidP="009B21A9">
            <w:pPr>
              <w:shd w:val="clear" w:color="auto" w:fill="FFFFFF"/>
              <w:spacing w:line="288" w:lineRule="auto"/>
              <w:rPr>
                <w:rFonts w:ascii="Lidl Font" w:eastAsia="Lidl Font Pro" w:hAnsi="Lidl Font" w:cs="Lidl Font Pro"/>
                <w:sz w:val="21"/>
                <w:szCs w:val="21"/>
              </w:rPr>
            </w:pPr>
            <w:r w:rsidRPr="00777BF7">
              <w:rPr>
                <w:rFonts w:ascii="Lidl Font" w:eastAsia="Arial" w:hAnsi="Lidl Font" w:cs="Arial"/>
                <w:b/>
                <w:color w:val="222222"/>
                <w:sz w:val="21"/>
                <w:szCs w:val="21"/>
              </w:rPr>
              <w:t>Para más información:</w:t>
            </w:r>
          </w:p>
        </w:tc>
      </w:tr>
      <w:tr w:rsidR="00A2628E" w:rsidRPr="00AB05A7" w14:paraId="68376EB1" w14:textId="77777777" w:rsidTr="009B21A9">
        <w:trPr>
          <w:trHeight w:val="360"/>
        </w:trPr>
        <w:tc>
          <w:tcPr>
            <w:tcW w:w="4095" w:type="dxa"/>
            <w:gridSpan w:val="6"/>
            <w:tcBorders>
              <w:top w:val="single" w:sz="8" w:space="0" w:color="FFFFFF"/>
              <w:left w:val="single" w:sz="8" w:space="0" w:color="FFFFFF"/>
              <w:bottom w:val="single" w:sz="8" w:space="0" w:color="FFFFFF"/>
              <w:right w:val="single" w:sz="8" w:space="0" w:color="FFFFFF"/>
            </w:tcBorders>
          </w:tcPr>
          <w:p w14:paraId="1D454042" w14:textId="77777777" w:rsidR="00A2628E" w:rsidRPr="00777BF7" w:rsidRDefault="00A2628E" w:rsidP="009B21A9">
            <w:pPr>
              <w:shd w:val="clear" w:color="auto" w:fill="FFFFFF"/>
              <w:spacing w:line="288" w:lineRule="auto"/>
              <w:rPr>
                <w:rFonts w:ascii="Lidl Font" w:eastAsia="Arial" w:hAnsi="Lidl Font" w:cs="Arial"/>
                <w:color w:val="222222"/>
                <w:sz w:val="21"/>
                <w:szCs w:val="21"/>
              </w:rPr>
            </w:pPr>
            <w:r w:rsidRPr="00777BF7">
              <w:rPr>
                <w:rFonts w:ascii="Lidl Font" w:eastAsia="Arial" w:hAnsi="Lidl Font" w:cs="Arial"/>
                <w:color w:val="222222"/>
                <w:sz w:val="21"/>
                <w:szCs w:val="21"/>
              </w:rPr>
              <w:t>Gabinete de Prensa - Lidl España</w:t>
            </w:r>
          </w:p>
          <w:p w14:paraId="04BEE3F8" w14:textId="77777777" w:rsidR="00A2628E" w:rsidRPr="00777BF7" w:rsidRDefault="00000000" w:rsidP="009B21A9">
            <w:pPr>
              <w:shd w:val="clear" w:color="auto" w:fill="FFFFFF"/>
              <w:spacing w:line="288" w:lineRule="auto"/>
              <w:rPr>
                <w:rFonts w:ascii="Lidl Font" w:eastAsia="Arial" w:hAnsi="Lidl Font" w:cs="Arial"/>
                <w:b/>
                <w:color w:val="222222"/>
                <w:sz w:val="21"/>
                <w:szCs w:val="21"/>
                <w:highlight w:val="yellow"/>
              </w:rPr>
            </w:pPr>
            <w:hyperlink r:id="rId12">
              <w:r w:rsidR="00A2628E" w:rsidRPr="00777BF7">
                <w:rPr>
                  <w:rFonts w:ascii="Lidl Font" w:eastAsia="Arial" w:hAnsi="Lidl Font" w:cs="Arial"/>
                  <w:color w:val="1155CC"/>
                  <w:sz w:val="21"/>
                  <w:szCs w:val="21"/>
                  <w:u w:val="single"/>
                </w:rPr>
                <w:t>Sala de Prensa - Lidl España</w:t>
              </w:r>
            </w:hyperlink>
          </w:p>
          <w:p w14:paraId="2A3C5937" w14:textId="77777777" w:rsidR="00A2628E" w:rsidRPr="00777BF7" w:rsidRDefault="00A2628E" w:rsidP="009B21A9">
            <w:pPr>
              <w:shd w:val="clear" w:color="auto" w:fill="FFFFFF"/>
              <w:spacing w:line="288" w:lineRule="auto"/>
              <w:rPr>
                <w:rFonts w:ascii="Lidl Font" w:eastAsia="Lidl Font Pro" w:hAnsi="Lidl Font" w:cs="Lidl Font Pro"/>
                <w:sz w:val="21"/>
                <w:szCs w:val="21"/>
                <w:lang w:val="de-DE"/>
              </w:rPr>
            </w:pPr>
            <w:r w:rsidRPr="00777BF7">
              <w:rPr>
                <w:rFonts w:ascii="Lidl Font" w:eastAsia="Arial" w:hAnsi="Lidl Font" w:cs="Arial"/>
                <w:color w:val="222222"/>
                <w:sz w:val="21"/>
                <w:szCs w:val="21"/>
                <w:lang w:val="de-DE"/>
              </w:rPr>
              <w:t xml:space="preserve">E: </w:t>
            </w:r>
            <w:r w:rsidRPr="00777BF7">
              <w:rPr>
                <w:rFonts w:ascii="Lidl Font" w:eastAsia="Arial" w:hAnsi="Lidl Font" w:cs="Arial"/>
                <w:color w:val="1155CC"/>
                <w:sz w:val="21"/>
                <w:szCs w:val="21"/>
                <w:lang w:val="de-DE"/>
              </w:rPr>
              <w:t>prensa@lidl.es</w:t>
            </w:r>
            <w:r w:rsidRPr="00777BF7">
              <w:rPr>
                <w:rFonts w:ascii="Lidl Font" w:eastAsia="Arial" w:hAnsi="Lidl Font" w:cs="Arial"/>
                <w:color w:val="222222"/>
                <w:sz w:val="21"/>
                <w:szCs w:val="21"/>
                <w:lang w:val="de-DE"/>
              </w:rPr>
              <w:t xml:space="preserve"> T: +34 93 576 14 44</w:t>
            </w:r>
          </w:p>
        </w:tc>
      </w:tr>
      <w:tr w:rsidR="00A2628E" w:rsidRPr="00777BF7" w14:paraId="6098CBB5" w14:textId="77777777" w:rsidTr="009B21A9">
        <w:tc>
          <w:tcPr>
            <w:tcW w:w="660" w:type="dxa"/>
            <w:tcBorders>
              <w:top w:val="single" w:sz="8" w:space="0" w:color="FFFFFF"/>
              <w:left w:val="single" w:sz="8" w:space="0" w:color="FFFFFF"/>
              <w:bottom w:val="single" w:sz="8" w:space="0" w:color="FFFFFF"/>
              <w:right w:val="single" w:sz="8" w:space="0" w:color="FFFFFF"/>
            </w:tcBorders>
          </w:tcPr>
          <w:p w14:paraId="319E62BB"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13">
              <w:r w:rsidR="00A2628E" w:rsidRPr="00777BF7">
                <w:rPr>
                  <w:rFonts w:ascii="Lidl Font" w:eastAsia="Arial" w:hAnsi="Lidl Font" w:cs="Arial"/>
                  <w:noProof/>
                  <w:color w:val="1155CC"/>
                  <w:sz w:val="21"/>
                  <w:szCs w:val="21"/>
                </w:rPr>
                <w:drawing>
                  <wp:inline distT="114300" distB="114300" distL="114300" distR="114300" wp14:anchorId="1D6B34A3" wp14:editId="34CF0FDB">
                    <wp:extent cx="252000" cy="252000"/>
                    <wp:effectExtent l="19050" t="0" r="15240" b="110490"/>
                    <wp:docPr id="21204492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c>
          <w:tcPr>
            <w:tcW w:w="660" w:type="dxa"/>
            <w:tcBorders>
              <w:top w:val="single" w:sz="8" w:space="0" w:color="FFFFFF"/>
              <w:left w:val="single" w:sz="8" w:space="0" w:color="FFFFFF"/>
              <w:bottom w:val="single" w:sz="8" w:space="0" w:color="FFFFFF"/>
              <w:right w:val="single" w:sz="8" w:space="0" w:color="FFFFFF"/>
            </w:tcBorders>
          </w:tcPr>
          <w:p w14:paraId="243E5F06"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15">
              <w:r w:rsidR="00A2628E" w:rsidRPr="00777BF7">
                <w:rPr>
                  <w:rFonts w:ascii="Lidl Font" w:eastAsia="Arial" w:hAnsi="Lidl Font" w:cs="Arial"/>
                  <w:noProof/>
                  <w:color w:val="1155CC"/>
                  <w:sz w:val="21"/>
                  <w:szCs w:val="21"/>
                </w:rPr>
                <w:drawing>
                  <wp:inline distT="114300" distB="114300" distL="114300" distR="114300" wp14:anchorId="06A018B5" wp14:editId="46E08A8E">
                    <wp:extent cx="252000" cy="252000"/>
                    <wp:effectExtent l="19050" t="0" r="15240" b="110490"/>
                    <wp:docPr id="21204492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r="81728" b="55138"/>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c>
          <w:tcPr>
            <w:tcW w:w="705" w:type="dxa"/>
            <w:tcBorders>
              <w:top w:val="single" w:sz="8" w:space="0" w:color="FFFFFF"/>
              <w:left w:val="single" w:sz="8" w:space="0" w:color="FFFFFF"/>
              <w:bottom w:val="single" w:sz="8" w:space="0" w:color="FFFFFF"/>
              <w:right w:val="single" w:sz="8" w:space="0" w:color="FFFFFF"/>
            </w:tcBorders>
          </w:tcPr>
          <w:p w14:paraId="07D040C6"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17">
              <w:r w:rsidR="00A2628E" w:rsidRPr="00777BF7">
                <w:rPr>
                  <w:rFonts w:ascii="Lidl Font" w:eastAsia="Arial" w:hAnsi="Lidl Font" w:cs="Arial"/>
                  <w:b/>
                  <w:noProof/>
                  <w:color w:val="1155CC"/>
                  <w:sz w:val="21"/>
                  <w:szCs w:val="21"/>
                </w:rPr>
                <w:drawing>
                  <wp:inline distT="114300" distB="114300" distL="114300" distR="114300" wp14:anchorId="2F304945" wp14:editId="6A77B42E">
                    <wp:extent cx="252000" cy="252000"/>
                    <wp:effectExtent l="19050" t="0" r="15240" b="110490"/>
                    <wp:docPr id="21204492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20211" r="61227" b="55204"/>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c>
          <w:tcPr>
            <w:tcW w:w="690" w:type="dxa"/>
            <w:tcBorders>
              <w:top w:val="single" w:sz="8" w:space="0" w:color="FFFFFF"/>
              <w:left w:val="single" w:sz="8" w:space="0" w:color="FFFFFF"/>
              <w:bottom w:val="single" w:sz="8" w:space="0" w:color="FFFFFF"/>
              <w:right w:val="single" w:sz="8" w:space="0" w:color="FFFFFF"/>
            </w:tcBorders>
          </w:tcPr>
          <w:p w14:paraId="5B51AC5E"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18">
              <w:r w:rsidR="00A2628E" w:rsidRPr="00777BF7">
                <w:rPr>
                  <w:rFonts w:ascii="Lidl Font" w:eastAsia="Arial" w:hAnsi="Lidl Font" w:cs="Arial"/>
                  <w:b/>
                  <w:noProof/>
                  <w:color w:val="1155CC"/>
                  <w:sz w:val="21"/>
                  <w:szCs w:val="21"/>
                </w:rPr>
                <w:drawing>
                  <wp:inline distT="114300" distB="114300" distL="114300" distR="114300" wp14:anchorId="0D4839EE" wp14:editId="26E3248C">
                    <wp:extent cx="252000" cy="252000"/>
                    <wp:effectExtent l="19050" t="0" r="15240" b="110490"/>
                    <wp:docPr id="21204492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c>
          <w:tcPr>
            <w:tcW w:w="690" w:type="dxa"/>
            <w:tcBorders>
              <w:top w:val="single" w:sz="8" w:space="0" w:color="FFFFFF"/>
              <w:left w:val="single" w:sz="8" w:space="0" w:color="FFFFFF"/>
              <w:bottom w:val="single" w:sz="8" w:space="0" w:color="FFFFFF"/>
              <w:right w:val="single" w:sz="8" w:space="0" w:color="FFFFFF"/>
            </w:tcBorders>
          </w:tcPr>
          <w:p w14:paraId="674E7414"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20">
              <w:r w:rsidR="00A2628E" w:rsidRPr="00777BF7">
                <w:rPr>
                  <w:rFonts w:ascii="Lidl Font" w:eastAsia="Arial" w:hAnsi="Lidl Font" w:cs="Arial"/>
                  <w:b/>
                  <w:noProof/>
                  <w:color w:val="1155CC"/>
                  <w:sz w:val="21"/>
                  <w:szCs w:val="21"/>
                </w:rPr>
                <w:drawing>
                  <wp:inline distT="114300" distB="114300" distL="114300" distR="114300" wp14:anchorId="72FDD477" wp14:editId="0ECCCF9F">
                    <wp:extent cx="252000" cy="252000"/>
                    <wp:effectExtent l="19050" t="0" r="15240" b="110490"/>
                    <wp:docPr id="21204492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61305" r="20734" b="55128"/>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c>
          <w:tcPr>
            <w:tcW w:w="690" w:type="dxa"/>
            <w:tcBorders>
              <w:top w:val="single" w:sz="8" w:space="0" w:color="FFFFFF"/>
              <w:left w:val="single" w:sz="8" w:space="0" w:color="FFFFFF"/>
              <w:bottom w:val="single" w:sz="8" w:space="0" w:color="FFFFFF"/>
              <w:right w:val="single" w:sz="8" w:space="0" w:color="FFFFFF"/>
            </w:tcBorders>
          </w:tcPr>
          <w:p w14:paraId="47C80C9D" w14:textId="77777777" w:rsidR="00A2628E" w:rsidRPr="00777BF7" w:rsidRDefault="00000000" w:rsidP="009B21A9">
            <w:pPr>
              <w:shd w:val="clear" w:color="auto" w:fill="FFFFFF"/>
              <w:spacing w:line="288" w:lineRule="auto"/>
              <w:rPr>
                <w:rFonts w:ascii="Lidl Font" w:eastAsia="Lidl Font Pro" w:hAnsi="Lidl Font" w:cs="Lidl Font Pro"/>
                <w:sz w:val="21"/>
                <w:szCs w:val="21"/>
              </w:rPr>
            </w:pPr>
            <w:hyperlink r:id="rId21">
              <w:r w:rsidR="00A2628E" w:rsidRPr="00777BF7">
                <w:rPr>
                  <w:rFonts w:ascii="Lidl Font" w:eastAsia="Arial" w:hAnsi="Lidl Font" w:cs="Arial"/>
                  <w:b/>
                  <w:noProof/>
                  <w:color w:val="1155CC"/>
                  <w:sz w:val="21"/>
                  <w:szCs w:val="21"/>
                </w:rPr>
                <w:drawing>
                  <wp:inline distT="114300" distB="114300" distL="114300" distR="114300" wp14:anchorId="6245B9F0" wp14:editId="27FB085A">
                    <wp:extent cx="252000" cy="252000"/>
                    <wp:effectExtent l="19050" t="0" r="15240" b="110490"/>
                    <wp:docPr id="2120449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82116" b="55060"/>
                            <a:stretch>
                              <a:fillRect/>
                            </a:stretch>
                          </pic:blipFill>
                          <pic:spPr>
                            <a:xfrm>
                              <a:off x="0" y="0"/>
                              <a:ext cx="252000" cy="25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hyperlink>
          </w:p>
        </w:tc>
      </w:tr>
    </w:tbl>
    <w:p w14:paraId="60CBD570" w14:textId="77777777" w:rsidR="00A2628E" w:rsidRDefault="00A2628E" w:rsidP="00A2628E">
      <w:pPr>
        <w:widowControl w:val="0"/>
        <w:spacing w:line="276" w:lineRule="auto"/>
        <w:jc w:val="both"/>
        <w:rPr>
          <w:rFonts w:ascii="Lidl Font Pro" w:eastAsia="Lidl Font Pro" w:hAnsi="Lidl Font Pro" w:cs="Lidl Font Pro"/>
          <w:sz w:val="16"/>
          <w:szCs w:val="16"/>
        </w:rPr>
      </w:pPr>
    </w:p>
    <w:p w14:paraId="3009D936" w14:textId="77777777" w:rsidR="0040397D" w:rsidRPr="005A35B2" w:rsidRDefault="0040397D" w:rsidP="0040397D">
      <w:pPr>
        <w:autoSpaceDE w:val="0"/>
        <w:autoSpaceDN w:val="0"/>
        <w:adjustRightInd w:val="0"/>
        <w:spacing w:line="288" w:lineRule="auto"/>
        <w:ind w:left="-142" w:right="56"/>
        <w:jc w:val="both"/>
        <w:rPr>
          <w:rFonts w:ascii="Arial" w:hAnsi="Arial" w:cs="Arial"/>
          <w:color w:val="000000" w:themeColor="text1"/>
          <w:sz w:val="16"/>
          <w:szCs w:val="16"/>
        </w:rPr>
      </w:pPr>
    </w:p>
    <w:sectPr w:rsidR="0040397D" w:rsidRPr="005A35B2" w:rsidSect="0078160A">
      <w:headerReference w:type="default" r:id="rId22"/>
      <w:footerReference w:type="even" r:id="rId23"/>
      <w:headerReference w:type="first" r:id="rId24"/>
      <w:footerReference w:type="first" r:id="rId25"/>
      <w:pgSz w:w="11906" w:h="16838"/>
      <w:pgMar w:top="1134" w:right="1106" w:bottom="709" w:left="1531"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7147" w14:textId="77777777" w:rsidR="00CD1891" w:rsidRDefault="00CD1891">
      <w:r>
        <w:separator/>
      </w:r>
    </w:p>
  </w:endnote>
  <w:endnote w:type="continuationSeparator" w:id="0">
    <w:p w14:paraId="591A4E20" w14:textId="77777777" w:rsidR="00CD1891" w:rsidRDefault="00CD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dl Font">
    <w:altName w:val="Cambria"/>
    <w:panose1 w:val="00000000000000000000"/>
    <w:charset w:val="00"/>
    <w:family w:val="roman"/>
    <w:notTrueType/>
    <w:pitch w:val="default"/>
  </w:font>
  <w:font w:name="Lidl Font Pro">
    <w:panose1 w:val="02000000000000000000"/>
    <w:charset w:val="00"/>
    <w:family w:val="auto"/>
    <w:pitch w:val="variable"/>
    <w:sig w:usb0="A00002FF" w:usb1="500020E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C9F4" w14:textId="62B51B18" w:rsidR="0050334F" w:rsidRDefault="0050334F" w:rsidP="007007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5C21">
      <w:rPr>
        <w:rStyle w:val="Nmerodepgina"/>
        <w:noProof/>
      </w:rPr>
      <w:t>2</w:t>
    </w:r>
    <w:r>
      <w:rPr>
        <w:rStyle w:val="Nmerodepgina"/>
      </w:rPr>
      <w:fldChar w:fldCharType="end"/>
    </w:r>
  </w:p>
  <w:p w14:paraId="450B4F1C" w14:textId="77777777" w:rsidR="0050334F" w:rsidRDefault="0050334F" w:rsidP="007007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2AE" w14:textId="3CED521A" w:rsidR="0050334F" w:rsidRPr="00575CF5" w:rsidRDefault="0050334F" w:rsidP="00575CF5">
    <w:pPr>
      <w:pStyle w:val="Piedepgina"/>
      <w:ind w:left="-142"/>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0F65" w14:textId="77777777" w:rsidR="00CD1891" w:rsidRDefault="00CD1891">
      <w:r>
        <w:separator/>
      </w:r>
    </w:p>
  </w:footnote>
  <w:footnote w:type="continuationSeparator" w:id="0">
    <w:p w14:paraId="353513FD" w14:textId="77777777" w:rsidR="00CD1891" w:rsidRDefault="00CD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195E" w14:textId="26F973A8" w:rsidR="006E00FD" w:rsidRDefault="006E00FD">
    <w:pPr>
      <w:pStyle w:val="Encabezado"/>
    </w:pPr>
    <w:r>
      <w:rPr>
        <w:noProof/>
      </w:rPr>
      <w:drawing>
        <wp:anchor distT="0" distB="0" distL="114300" distR="114300" simplePos="0" relativeHeight="251661312" behindDoc="0" locked="0" layoutInCell="1" hidden="0" allowOverlap="1" wp14:anchorId="4AD6B212" wp14:editId="1E04695F">
          <wp:simplePos x="0" y="0"/>
          <wp:positionH relativeFrom="page">
            <wp:posOffset>272</wp:posOffset>
          </wp:positionH>
          <wp:positionV relativeFrom="page">
            <wp:posOffset>6350</wp:posOffset>
          </wp:positionV>
          <wp:extent cx="7550150" cy="1296035"/>
          <wp:effectExtent l="0" t="0" r="0" b="0"/>
          <wp:wrapSquare wrapText="bothSides" distT="0" distB="0" distL="114300" distR="114300"/>
          <wp:docPr id="111654944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550150" cy="12960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90C" w14:textId="626BFB5C" w:rsidR="006E00FD" w:rsidRDefault="009A6A43">
    <w:pPr>
      <w:pStyle w:val="Encabezado"/>
    </w:pPr>
    <w:r>
      <w:rPr>
        <w:noProof/>
      </w:rPr>
      <w:drawing>
        <wp:anchor distT="0" distB="0" distL="114300" distR="114300" simplePos="0" relativeHeight="251663360" behindDoc="0" locked="0" layoutInCell="1" hidden="0" allowOverlap="1" wp14:anchorId="6396E092" wp14:editId="67B439E6">
          <wp:simplePos x="0" y="0"/>
          <wp:positionH relativeFrom="page">
            <wp:posOffset>635</wp:posOffset>
          </wp:positionH>
          <wp:positionV relativeFrom="page">
            <wp:posOffset>11430</wp:posOffset>
          </wp:positionV>
          <wp:extent cx="7550150" cy="1296035"/>
          <wp:effectExtent l="0" t="0" r="0" b="0"/>
          <wp:wrapSquare wrapText="bothSides" distT="0" distB="0" distL="114300" distR="114300"/>
          <wp:docPr id="7704262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550150" cy="1296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4E1"/>
    <w:multiLevelType w:val="hybridMultilevel"/>
    <w:tmpl w:val="E4FA01E2"/>
    <w:lvl w:ilvl="0" w:tplc="A53C88A0">
      <w:start w:val="817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0C498D"/>
    <w:multiLevelType w:val="multilevel"/>
    <w:tmpl w:val="DEB8E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628B"/>
    <w:multiLevelType w:val="hybridMultilevel"/>
    <w:tmpl w:val="823C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431D35"/>
    <w:multiLevelType w:val="hybridMultilevel"/>
    <w:tmpl w:val="79368B0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00C59EF"/>
    <w:multiLevelType w:val="hybridMultilevel"/>
    <w:tmpl w:val="23DC1046"/>
    <w:lvl w:ilvl="0" w:tplc="DD2ECFF2">
      <w:numFmt w:val="bullet"/>
      <w:lvlText w:val="-"/>
      <w:lvlJc w:val="left"/>
      <w:pPr>
        <w:ind w:left="720" w:hanging="360"/>
      </w:pPr>
      <w:rPr>
        <w:rFonts w:ascii="Calibri" w:eastAsiaTheme="minorEastAsia"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544789F"/>
    <w:multiLevelType w:val="hybridMultilevel"/>
    <w:tmpl w:val="608C57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2D330B5"/>
    <w:multiLevelType w:val="hybridMultilevel"/>
    <w:tmpl w:val="5A8ABF8A"/>
    <w:lvl w:ilvl="0" w:tplc="788CFF9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438CC"/>
    <w:multiLevelType w:val="hybridMultilevel"/>
    <w:tmpl w:val="C16CCF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0F5C37"/>
    <w:multiLevelType w:val="hybridMultilevel"/>
    <w:tmpl w:val="D9120EB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15:restartNumberingAfterBreak="0">
    <w:nsid w:val="397A4A43"/>
    <w:multiLevelType w:val="hybridMultilevel"/>
    <w:tmpl w:val="5F9AEA64"/>
    <w:lvl w:ilvl="0" w:tplc="8D1E6352">
      <w:start w:val="1"/>
      <w:numFmt w:val="bullet"/>
      <w:lvlText w:val=""/>
      <w:lvlJc w:val="left"/>
      <w:pPr>
        <w:ind w:left="720" w:hanging="360"/>
      </w:pPr>
      <w:rPr>
        <w:rFonts w:ascii="Symbol" w:hAnsi="Symbol"/>
      </w:rPr>
    </w:lvl>
    <w:lvl w:ilvl="1" w:tplc="B81476D4">
      <w:start w:val="1"/>
      <w:numFmt w:val="bullet"/>
      <w:lvlText w:val=""/>
      <w:lvlJc w:val="left"/>
      <w:pPr>
        <w:ind w:left="720" w:hanging="360"/>
      </w:pPr>
      <w:rPr>
        <w:rFonts w:ascii="Symbol" w:hAnsi="Symbol"/>
      </w:rPr>
    </w:lvl>
    <w:lvl w:ilvl="2" w:tplc="0BCAA1C6">
      <w:start w:val="1"/>
      <w:numFmt w:val="bullet"/>
      <w:lvlText w:val=""/>
      <w:lvlJc w:val="left"/>
      <w:pPr>
        <w:ind w:left="720" w:hanging="360"/>
      </w:pPr>
      <w:rPr>
        <w:rFonts w:ascii="Symbol" w:hAnsi="Symbol"/>
      </w:rPr>
    </w:lvl>
    <w:lvl w:ilvl="3" w:tplc="9C46BBF2">
      <w:start w:val="1"/>
      <w:numFmt w:val="bullet"/>
      <w:lvlText w:val=""/>
      <w:lvlJc w:val="left"/>
      <w:pPr>
        <w:ind w:left="720" w:hanging="360"/>
      </w:pPr>
      <w:rPr>
        <w:rFonts w:ascii="Symbol" w:hAnsi="Symbol"/>
      </w:rPr>
    </w:lvl>
    <w:lvl w:ilvl="4" w:tplc="BBFC6AE4">
      <w:start w:val="1"/>
      <w:numFmt w:val="bullet"/>
      <w:lvlText w:val=""/>
      <w:lvlJc w:val="left"/>
      <w:pPr>
        <w:ind w:left="720" w:hanging="360"/>
      </w:pPr>
      <w:rPr>
        <w:rFonts w:ascii="Symbol" w:hAnsi="Symbol"/>
      </w:rPr>
    </w:lvl>
    <w:lvl w:ilvl="5" w:tplc="2EB4FF98">
      <w:start w:val="1"/>
      <w:numFmt w:val="bullet"/>
      <w:lvlText w:val=""/>
      <w:lvlJc w:val="left"/>
      <w:pPr>
        <w:ind w:left="720" w:hanging="360"/>
      </w:pPr>
      <w:rPr>
        <w:rFonts w:ascii="Symbol" w:hAnsi="Symbol"/>
      </w:rPr>
    </w:lvl>
    <w:lvl w:ilvl="6" w:tplc="246EE030">
      <w:start w:val="1"/>
      <w:numFmt w:val="bullet"/>
      <w:lvlText w:val=""/>
      <w:lvlJc w:val="left"/>
      <w:pPr>
        <w:ind w:left="720" w:hanging="360"/>
      </w:pPr>
      <w:rPr>
        <w:rFonts w:ascii="Symbol" w:hAnsi="Symbol"/>
      </w:rPr>
    </w:lvl>
    <w:lvl w:ilvl="7" w:tplc="2CC02678">
      <w:start w:val="1"/>
      <w:numFmt w:val="bullet"/>
      <w:lvlText w:val=""/>
      <w:lvlJc w:val="left"/>
      <w:pPr>
        <w:ind w:left="720" w:hanging="360"/>
      </w:pPr>
      <w:rPr>
        <w:rFonts w:ascii="Symbol" w:hAnsi="Symbol"/>
      </w:rPr>
    </w:lvl>
    <w:lvl w:ilvl="8" w:tplc="464E7B96">
      <w:start w:val="1"/>
      <w:numFmt w:val="bullet"/>
      <w:lvlText w:val=""/>
      <w:lvlJc w:val="left"/>
      <w:pPr>
        <w:ind w:left="720" w:hanging="360"/>
      </w:pPr>
      <w:rPr>
        <w:rFonts w:ascii="Symbol" w:hAnsi="Symbol"/>
      </w:rPr>
    </w:lvl>
  </w:abstractNum>
  <w:abstractNum w:abstractNumId="10" w15:restartNumberingAfterBreak="0">
    <w:nsid w:val="3CB05E9F"/>
    <w:multiLevelType w:val="hybridMultilevel"/>
    <w:tmpl w:val="8EC6DCF6"/>
    <w:lvl w:ilvl="0" w:tplc="862CEB40">
      <w:start w:val="1"/>
      <w:numFmt w:val="bullet"/>
      <w:lvlText w:val=""/>
      <w:lvlJc w:val="left"/>
      <w:pPr>
        <w:ind w:left="720" w:hanging="360"/>
      </w:pPr>
      <w:rPr>
        <w:rFonts w:ascii="Symbol" w:hAnsi="Symbol"/>
      </w:rPr>
    </w:lvl>
    <w:lvl w:ilvl="1" w:tplc="82C41A9A">
      <w:start w:val="1"/>
      <w:numFmt w:val="bullet"/>
      <w:lvlText w:val=""/>
      <w:lvlJc w:val="left"/>
      <w:pPr>
        <w:ind w:left="720" w:hanging="360"/>
      </w:pPr>
      <w:rPr>
        <w:rFonts w:ascii="Symbol" w:hAnsi="Symbol"/>
      </w:rPr>
    </w:lvl>
    <w:lvl w:ilvl="2" w:tplc="FA3671EC">
      <w:start w:val="1"/>
      <w:numFmt w:val="bullet"/>
      <w:lvlText w:val=""/>
      <w:lvlJc w:val="left"/>
      <w:pPr>
        <w:ind w:left="720" w:hanging="360"/>
      </w:pPr>
      <w:rPr>
        <w:rFonts w:ascii="Symbol" w:hAnsi="Symbol"/>
      </w:rPr>
    </w:lvl>
    <w:lvl w:ilvl="3" w:tplc="D23A9726">
      <w:start w:val="1"/>
      <w:numFmt w:val="bullet"/>
      <w:lvlText w:val=""/>
      <w:lvlJc w:val="left"/>
      <w:pPr>
        <w:ind w:left="720" w:hanging="360"/>
      </w:pPr>
      <w:rPr>
        <w:rFonts w:ascii="Symbol" w:hAnsi="Symbol"/>
      </w:rPr>
    </w:lvl>
    <w:lvl w:ilvl="4" w:tplc="024ED1E6">
      <w:start w:val="1"/>
      <w:numFmt w:val="bullet"/>
      <w:lvlText w:val=""/>
      <w:lvlJc w:val="left"/>
      <w:pPr>
        <w:ind w:left="720" w:hanging="360"/>
      </w:pPr>
      <w:rPr>
        <w:rFonts w:ascii="Symbol" w:hAnsi="Symbol"/>
      </w:rPr>
    </w:lvl>
    <w:lvl w:ilvl="5" w:tplc="EB105358">
      <w:start w:val="1"/>
      <w:numFmt w:val="bullet"/>
      <w:lvlText w:val=""/>
      <w:lvlJc w:val="left"/>
      <w:pPr>
        <w:ind w:left="720" w:hanging="360"/>
      </w:pPr>
      <w:rPr>
        <w:rFonts w:ascii="Symbol" w:hAnsi="Symbol"/>
      </w:rPr>
    </w:lvl>
    <w:lvl w:ilvl="6" w:tplc="B178F204">
      <w:start w:val="1"/>
      <w:numFmt w:val="bullet"/>
      <w:lvlText w:val=""/>
      <w:lvlJc w:val="left"/>
      <w:pPr>
        <w:ind w:left="720" w:hanging="360"/>
      </w:pPr>
      <w:rPr>
        <w:rFonts w:ascii="Symbol" w:hAnsi="Symbol"/>
      </w:rPr>
    </w:lvl>
    <w:lvl w:ilvl="7" w:tplc="219EF224">
      <w:start w:val="1"/>
      <w:numFmt w:val="bullet"/>
      <w:lvlText w:val=""/>
      <w:lvlJc w:val="left"/>
      <w:pPr>
        <w:ind w:left="720" w:hanging="360"/>
      </w:pPr>
      <w:rPr>
        <w:rFonts w:ascii="Symbol" w:hAnsi="Symbol"/>
      </w:rPr>
    </w:lvl>
    <w:lvl w:ilvl="8" w:tplc="F5127398">
      <w:start w:val="1"/>
      <w:numFmt w:val="bullet"/>
      <w:lvlText w:val=""/>
      <w:lvlJc w:val="left"/>
      <w:pPr>
        <w:ind w:left="720" w:hanging="360"/>
      </w:pPr>
      <w:rPr>
        <w:rFonts w:ascii="Symbol" w:hAnsi="Symbol"/>
      </w:rPr>
    </w:lvl>
  </w:abstractNum>
  <w:abstractNum w:abstractNumId="11" w15:restartNumberingAfterBreak="0">
    <w:nsid w:val="452020FF"/>
    <w:multiLevelType w:val="hybridMultilevel"/>
    <w:tmpl w:val="1906672C"/>
    <w:lvl w:ilvl="0" w:tplc="85160214">
      <w:start w:val="1"/>
      <w:numFmt w:val="bullet"/>
      <w:lvlText w:val="-"/>
      <w:lvlJc w:val="left"/>
      <w:pPr>
        <w:tabs>
          <w:tab w:val="num" w:pos="720"/>
        </w:tabs>
        <w:ind w:left="720" w:hanging="360"/>
      </w:pPr>
      <w:rPr>
        <w:rFonts w:ascii="Times New Roman" w:hAnsi="Times New Roman" w:hint="default"/>
      </w:rPr>
    </w:lvl>
    <w:lvl w:ilvl="1" w:tplc="2E8ABB4A" w:tentative="1">
      <w:start w:val="1"/>
      <w:numFmt w:val="bullet"/>
      <w:lvlText w:val="-"/>
      <w:lvlJc w:val="left"/>
      <w:pPr>
        <w:tabs>
          <w:tab w:val="num" w:pos="1440"/>
        </w:tabs>
        <w:ind w:left="1440" w:hanging="360"/>
      </w:pPr>
      <w:rPr>
        <w:rFonts w:ascii="Times New Roman" w:hAnsi="Times New Roman" w:hint="default"/>
      </w:rPr>
    </w:lvl>
    <w:lvl w:ilvl="2" w:tplc="867A996A" w:tentative="1">
      <w:start w:val="1"/>
      <w:numFmt w:val="bullet"/>
      <w:lvlText w:val="-"/>
      <w:lvlJc w:val="left"/>
      <w:pPr>
        <w:tabs>
          <w:tab w:val="num" w:pos="2160"/>
        </w:tabs>
        <w:ind w:left="2160" w:hanging="360"/>
      </w:pPr>
      <w:rPr>
        <w:rFonts w:ascii="Times New Roman" w:hAnsi="Times New Roman" w:hint="default"/>
      </w:rPr>
    </w:lvl>
    <w:lvl w:ilvl="3" w:tplc="15D01862" w:tentative="1">
      <w:start w:val="1"/>
      <w:numFmt w:val="bullet"/>
      <w:lvlText w:val="-"/>
      <w:lvlJc w:val="left"/>
      <w:pPr>
        <w:tabs>
          <w:tab w:val="num" w:pos="2880"/>
        </w:tabs>
        <w:ind w:left="2880" w:hanging="360"/>
      </w:pPr>
      <w:rPr>
        <w:rFonts w:ascii="Times New Roman" w:hAnsi="Times New Roman" w:hint="default"/>
      </w:rPr>
    </w:lvl>
    <w:lvl w:ilvl="4" w:tplc="B49E90CA" w:tentative="1">
      <w:start w:val="1"/>
      <w:numFmt w:val="bullet"/>
      <w:lvlText w:val="-"/>
      <w:lvlJc w:val="left"/>
      <w:pPr>
        <w:tabs>
          <w:tab w:val="num" w:pos="3600"/>
        </w:tabs>
        <w:ind w:left="3600" w:hanging="360"/>
      </w:pPr>
      <w:rPr>
        <w:rFonts w:ascii="Times New Roman" w:hAnsi="Times New Roman" w:hint="default"/>
      </w:rPr>
    </w:lvl>
    <w:lvl w:ilvl="5" w:tplc="0E38D102" w:tentative="1">
      <w:start w:val="1"/>
      <w:numFmt w:val="bullet"/>
      <w:lvlText w:val="-"/>
      <w:lvlJc w:val="left"/>
      <w:pPr>
        <w:tabs>
          <w:tab w:val="num" w:pos="4320"/>
        </w:tabs>
        <w:ind w:left="4320" w:hanging="360"/>
      </w:pPr>
      <w:rPr>
        <w:rFonts w:ascii="Times New Roman" w:hAnsi="Times New Roman" w:hint="default"/>
      </w:rPr>
    </w:lvl>
    <w:lvl w:ilvl="6" w:tplc="DD640768" w:tentative="1">
      <w:start w:val="1"/>
      <w:numFmt w:val="bullet"/>
      <w:lvlText w:val="-"/>
      <w:lvlJc w:val="left"/>
      <w:pPr>
        <w:tabs>
          <w:tab w:val="num" w:pos="5040"/>
        </w:tabs>
        <w:ind w:left="5040" w:hanging="360"/>
      </w:pPr>
      <w:rPr>
        <w:rFonts w:ascii="Times New Roman" w:hAnsi="Times New Roman" w:hint="default"/>
      </w:rPr>
    </w:lvl>
    <w:lvl w:ilvl="7" w:tplc="9886C43A" w:tentative="1">
      <w:start w:val="1"/>
      <w:numFmt w:val="bullet"/>
      <w:lvlText w:val="-"/>
      <w:lvlJc w:val="left"/>
      <w:pPr>
        <w:tabs>
          <w:tab w:val="num" w:pos="5760"/>
        </w:tabs>
        <w:ind w:left="5760" w:hanging="360"/>
      </w:pPr>
      <w:rPr>
        <w:rFonts w:ascii="Times New Roman" w:hAnsi="Times New Roman" w:hint="default"/>
      </w:rPr>
    </w:lvl>
    <w:lvl w:ilvl="8" w:tplc="5AB079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F749B3"/>
    <w:multiLevelType w:val="hybridMultilevel"/>
    <w:tmpl w:val="E4866C2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5C1C68BB"/>
    <w:multiLevelType w:val="hybridMultilevel"/>
    <w:tmpl w:val="354C0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F71306"/>
    <w:multiLevelType w:val="hybridMultilevel"/>
    <w:tmpl w:val="2FBCA406"/>
    <w:lvl w:ilvl="0" w:tplc="79785AD6">
      <w:start w:val="30"/>
      <w:numFmt w:val="bullet"/>
      <w:lvlText w:val="-"/>
      <w:lvlJc w:val="left"/>
      <w:pPr>
        <w:ind w:left="796" w:hanging="360"/>
      </w:pPr>
      <w:rPr>
        <w:rFonts w:ascii="Times New Roman" w:eastAsia="Times New Roman" w:hAnsi="Times New Roman" w:cs="Times New Roman" w:hint="default"/>
        <w:sz w:val="24"/>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15" w15:restartNumberingAfterBreak="0">
    <w:nsid w:val="67976271"/>
    <w:multiLevelType w:val="hybridMultilevel"/>
    <w:tmpl w:val="14B4A61A"/>
    <w:lvl w:ilvl="0" w:tplc="0C0A000B">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6" w15:restartNumberingAfterBreak="0">
    <w:nsid w:val="721F6F66"/>
    <w:multiLevelType w:val="hybridMultilevel"/>
    <w:tmpl w:val="D0A61E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3E27414"/>
    <w:multiLevelType w:val="hybridMultilevel"/>
    <w:tmpl w:val="BB568CB0"/>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7C8B2D1D"/>
    <w:multiLevelType w:val="hybridMultilevel"/>
    <w:tmpl w:val="77380F2E"/>
    <w:lvl w:ilvl="0" w:tplc="2D1AC726">
      <w:numFmt w:val="bullet"/>
      <w:lvlText w:val="-"/>
      <w:lvlJc w:val="left"/>
      <w:pPr>
        <w:ind w:left="218" w:hanging="360"/>
      </w:pPr>
      <w:rPr>
        <w:rFonts w:ascii="Arial" w:eastAsia="Times New Roman"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16cid:durableId="9562602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552312">
    <w:abstractNumId w:val="6"/>
  </w:num>
  <w:num w:numId="3" w16cid:durableId="749961157">
    <w:abstractNumId w:val="17"/>
  </w:num>
  <w:num w:numId="4" w16cid:durableId="519700915">
    <w:abstractNumId w:val="7"/>
  </w:num>
  <w:num w:numId="5" w16cid:durableId="1251962296">
    <w:abstractNumId w:val="12"/>
  </w:num>
  <w:num w:numId="6" w16cid:durableId="47999640">
    <w:abstractNumId w:val="0"/>
  </w:num>
  <w:num w:numId="7" w16cid:durableId="1395348150">
    <w:abstractNumId w:val="15"/>
  </w:num>
  <w:num w:numId="8" w16cid:durableId="150684800">
    <w:abstractNumId w:val="4"/>
  </w:num>
  <w:num w:numId="9" w16cid:durableId="1084647406">
    <w:abstractNumId w:val="16"/>
  </w:num>
  <w:num w:numId="10" w16cid:durableId="287050254">
    <w:abstractNumId w:val="14"/>
  </w:num>
  <w:num w:numId="11" w16cid:durableId="259917054">
    <w:abstractNumId w:val="5"/>
  </w:num>
  <w:num w:numId="12" w16cid:durableId="1752849127">
    <w:abstractNumId w:val="11"/>
  </w:num>
  <w:num w:numId="13" w16cid:durableId="1885753776">
    <w:abstractNumId w:val="18"/>
  </w:num>
  <w:num w:numId="14" w16cid:durableId="1645818606">
    <w:abstractNumId w:val="9"/>
  </w:num>
  <w:num w:numId="15" w16cid:durableId="419721374">
    <w:abstractNumId w:val="10"/>
  </w:num>
  <w:num w:numId="16" w16cid:durableId="465589428">
    <w:abstractNumId w:val="8"/>
  </w:num>
  <w:num w:numId="17" w16cid:durableId="925385725">
    <w:abstractNumId w:val="3"/>
  </w:num>
  <w:num w:numId="18" w16cid:durableId="1589188289">
    <w:abstractNumId w:val="1"/>
  </w:num>
  <w:num w:numId="19" w16cid:durableId="1279525222">
    <w:abstractNumId w:val="13"/>
  </w:num>
  <w:num w:numId="20" w16cid:durableId="470876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4"/>
    <w:rsid w:val="00000272"/>
    <w:rsid w:val="00000EA4"/>
    <w:rsid w:val="000011B4"/>
    <w:rsid w:val="00001714"/>
    <w:rsid w:val="00001A13"/>
    <w:rsid w:val="00002711"/>
    <w:rsid w:val="00002FDF"/>
    <w:rsid w:val="00003174"/>
    <w:rsid w:val="0000342F"/>
    <w:rsid w:val="00003ECF"/>
    <w:rsid w:val="0000438F"/>
    <w:rsid w:val="00004D3A"/>
    <w:rsid w:val="0000511D"/>
    <w:rsid w:val="000063BF"/>
    <w:rsid w:val="00006A69"/>
    <w:rsid w:val="000071EE"/>
    <w:rsid w:val="000073C2"/>
    <w:rsid w:val="000075A8"/>
    <w:rsid w:val="00007955"/>
    <w:rsid w:val="000079B4"/>
    <w:rsid w:val="00007E52"/>
    <w:rsid w:val="00007E96"/>
    <w:rsid w:val="0001022D"/>
    <w:rsid w:val="000107A9"/>
    <w:rsid w:val="00010962"/>
    <w:rsid w:val="00010D73"/>
    <w:rsid w:val="00011024"/>
    <w:rsid w:val="00011454"/>
    <w:rsid w:val="00011CB5"/>
    <w:rsid w:val="00012085"/>
    <w:rsid w:val="000124FD"/>
    <w:rsid w:val="00012AAD"/>
    <w:rsid w:val="00013929"/>
    <w:rsid w:val="00013987"/>
    <w:rsid w:val="00014C14"/>
    <w:rsid w:val="00014E0C"/>
    <w:rsid w:val="00014F2B"/>
    <w:rsid w:val="00014FB0"/>
    <w:rsid w:val="00015472"/>
    <w:rsid w:val="000154D7"/>
    <w:rsid w:val="000161A5"/>
    <w:rsid w:val="00016200"/>
    <w:rsid w:val="000163CF"/>
    <w:rsid w:val="00016689"/>
    <w:rsid w:val="0001685E"/>
    <w:rsid w:val="0001690D"/>
    <w:rsid w:val="000169FA"/>
    <w:rsid w:val="0001709D"/>
    <w:rsid w:val="000170EF"/>
    <w:rsid w:val="00017142"/>
    <w:rsid w:val="000171B3"/>
    <w:rsid w:val="00017792"/>
    <w:rsid w:val="0001788C"/>
    <w:rsid w:val="00017AC9"/>
    <w:rsid w:val="000208F9"/>
    <w:rsid w:val="00020A11"/>
    <w:rsid w:val="00020DE8"/>
    <w:rsid w:val="0002113C"/>
    <w:rsid w:val="0002178E"/>
    <w:rsid w:val="000217F2"/>
    <w:rsid w:val="00021CF5"/>
    <w:rsid w:val="00021EF8"/>
    <w:rsid w:val="00022266"/>
    <w:rsid w:val="00022AE4"/>
    <w:rsid w:val="00023392"/>
    <w:rsid w:val="000233D7"/>
    <w:rsid w:val="000240DA"/>
    <w:rsid w:val="000241D6"/>
    <w:rsid w:val="00024314"/>
    <w:rsid w:val="00024E15"/>
    <w:rsid w:val="00026351"/>
    <w:rsid w:val="00026820"/>
    <w:rsid w:val="00026F99"/>
    <w:rsid w:val="00027176"/>
    <w:rsid w:val="00027AA3"/>
    <w:rsid w:val="00027D40"/>
    <w:rsid w:val="00027DAF"/>
    <w:rsid w:val="00030F76"/>
    <w:rsid w:val="000315A8"/>
    <w:rsid w:val="00031AF6"/>
    <w:rsid w:val="00031DD1"/>
    <w:rsid w:val="0003217E"/>
    <w:rsid w:val="0003274F"/>
    <w:rsid w:val="00032A17"/>
    <w:rsid w:val="00032DBE"/>
    <w:rsid w:val="000335D9"/>
    <w:rsid w:val="00034105"/>
    <w:rsid w:val="0003416B"/>
    <w:rsid w:val="000344A5"/>
    <w:rsid w:val="00034771"/>
    <w:rsid w:val="00035B07"/>
    <w:rsid w:val="00035BD5"/>
    <w:rsid w:val="00037698"/>
    <w:rsid w:val="000377FE"/>
    <w:rsid w:val="00037B72"/>
    <w:rsid w:val="00037E50"/>
    <w:rsid w:val="00040395"/>
    <w:rsid w:val="0004199C"/>
    <w:rsid w:val="000420A2"/>
    <w:rsid w:val="00042319"/>
    <w:rsid w:val="000431FE"/>
    <w:rsid w:val="000439FA"/>
    <w:rsid w:val="00044974"/>
    <w:rsid w:val="00044E7A"/>
    <w:rsid w:val="00044F9F"/>
    <w:rsid w:val="0004544A"/>
    <w:rsid w:val="000455BC"/>
    <w:rsid w:val="000461FC"/>
    <w:rsid w:val="000464C9"/>
    <w:rsid w:val="00046823"/>
    <w:rsid w:val="00046DCB"/>
    <w:rsid w:val="0004733C"/>
    <w:rsid w:val="00047474"/>
    <w:rsid w:val="000477E2"/>
    <w:rsid w:val="00047909"/>
    <w:rsid w:val="00047B69"/>
    <w:rsid w:val="00047FC6"/>
    <w:rsid w:val="0005182A"/>
    <w:rsid w:val="00051CC1"/>
    <w:rsid w:val="00051FB1"/>
    <w:rsid w:val="00052151"/>
    <w:rsid w:val="00052E85"/>
    <w:rsid w:val="00052F9C"/>
    <w:rsid w:val="00053578"/>
    <w:rsid w:val="00053E0A"/>
    <w:rsid w:val="000541B5"/>
    <w:rsid w:val="000549C4"/>
    <w:rsid w:val="00054C74"/>
    <w:rsid w:val="00054F56"/>
    <w:rsid w:val="0005510C"/>
    <w:rsid w:val="000554B3"/>
    <w:rsid w:val="00055FDE"/>
    <w:rsid w:val="000565B3"/>
    <w:rsid w:val="000565D6"/>
    <w:rsid w:val="000565F4"/>
    <w:rsid w:val="0005685A"/>
    <w:rsid w:val="00056934"/>
    <w:rsid w:val="000569FA"/>
    <w:rsid w:val="00056C82"/>
    <w:rsid w:val="000570CC"/>
    <w:rsid w:val="00057968"/>
    <w:rsid w:val="000579A6"/>
    <w:rsid w:val="0006057D"/>
    <w:rsid w:val="00060F2B"/>
    <w:rsid w:val="00061499"/>
    <w:rsid w:val="00061A3A"/>
    <w:rsid w:val="00061BB0"/>
    <w:rsid w:val="00061E8F"/>
    <w:rsid w:val="00062876"/>
    <w:rsid w:val="00062BBE"/>
    <w:rsid w:val="00062C1D"/>
    <w:rsid w:val="00062EFF"/>
    <w:rsid w:val="00063EB0"/>
    <w:rsid w:val="00063EF9"/>
    <w:rsid w:val="00064380"/>
    <w:rsid w:val="00064700"/>
    <w:rsid w:val="00064955"/>
    <w:rsid w:val="00065D00"/>
    <w:rsid w:val="0006672D"/>
    <w:rsid w:val="00066C82"/>
    <w:rsid w:val="000678B5"/>
    <w:rsid w:val="00067CB1"/>
    <w:rsid w:val="00067CF8"/>
    <w:rsid w:val="00067DD5"/>
    <w:rsid w:val="000717AC"/>
    <w:rsid w:val="0007235B"/>
    <w:rsid w:val="0007367C"/>
    <w:rsid w:val="00073930"/>
    <w:rsid w:val="00073F64"/>
    <w:rsid w:val="0007487E"/>
    <w:rsid w:val="00074CA7"/>
    <w:rsid w:val="00074CD5"/>
    <w:rsid w:val="00074E16"/>
    <w:rsid w:val="0007506B"/>
    <w:rsid w:val="00075C22"/>
    <w:rsid w:val="00075EBB"/>
    <w:rsid w:val="000762C0"/>
    <w:rsid w:val="0007792C"/>
    <w:rsid w:val="00077AEA"/>
    <w:rsid w:val="000807CC"/>
    <w:rsid w:val="00081472"/>
    <w:rsid w:val="000815C5"/>
    <w:rsid w:val="0008195D"/>
    <w:rsid w:val="00081F7C"/>
    <w:rsid w:val="0008220B"/>
    <w:rsid w:val="00082739"/>
    <w:rsid w:val="00082E1C"/>
    <w:rsid w:val="000831B9"/>
    <w:rsid w:val="00083688"/>
    <w:rsid w:val="0008375E"/>
    <w:rsid w:val="00083F34"/>
    <w:rsid w:val="0008528A"/>
    <w:rsid w:val="0008541E"/>
    <w:rsid w:val="00086790"/>
    <w:rsid w:val="00086796"/>
    <w:rsid w:val="00086B68"/>
    <w:rsid w:val="00086DDD"/>
    <w:rsid w:val="000870E9"/>
    <w:rsid w:val="00087458"/>
    <w:rsid w:val="000875D3"/>
    <w:rsid w:val="0008762F"/>
    <w:rsid w:val="00087992"/>
    <w:rsid w:val="00087FFA"/>
    <w:rsid w:val="00090567"/>
    <w:rsid w:val="00090A49"/>
    <w:rsid w:val="00091519"/>
    <w:rsid w:val="00091C3A"/>
    <w:rsid w:val="00091E3E"/>
    <w:rsid w:val="0009205F"/>
    <w:rsid w:val="000925F7"/>
    <w:rsid w:val="000933D0"/>
    <w:rsid w:val="00094434"/>
    <w:rsid w:val="000948DA"/>
    <w:rsid w:val="00094E71"/>
    <w:rsid w:val="00094F81"/>
    <w:rsid w:val="00095239"/>
    <w:rsid w:val="00095517"/>
    <w:rsid w:val="00095635"/>
    <w:rsid w:val="00095840"/>
    <w:rsid w:val="0009598B"/>
    <w:rsid w:val="000959F9"/>
    <w:rsid w:val="00095B73"/>
    <w:rsid w:val="0009600D"/>
    <w:rsid w:val="00096328"/>
    <w:rsid w:val="000969D5"/>
    <w:rsid w:val="00096B07"/>
    <w:rsid w:val="000974F7"/>
    <w:rsid w:val="000A05A1"/>
    <w:rsid w:val="000A1609"/>
    <w:rsid w:val="000A162D"/>
    <w:rsid w:val="000A174F"/>
    <w:rsid w:val="000A1B61"/>
    <w:rsid w:val="000A24FF"/>
    <w:rsid w:val="000A2A17"/>
    <w:rsid w:val="000A2B1B"/>
    <w:rsid w:val="000A2B85"/>
    <w:rsid w:val="000A2C92"/>
    <w:rsid w:val="000A3F70"/>
    <w:rsid w:val="000A3FBA"/>
    <w:rsid w:val="000A4C69"/>
    <w:rsid w:val="000A4E2C"/>
    <w:rsid w:val="000A55C5"/>
    <w:rsid w:val="000A5A8C"/>
    <w:rsid w:val="000A5AE9"/>
    <w:rsid w:val="000A608B"/>
    <w:rsid w:val="000A6429"/>
    <w:rsid w:val="000A64B3"/>
    <w:rsid w:val="000A6943"/>
    <w:rsid w:val="000A695A"/>
    <w:rsid w:val="000A69EE"/>
    <w:rsid w:val="000A6DB7"/>
    <w:rsid w:val="000A6F81"/>
    <w:rsid w:val="000A77D2"/>
    <w:rsid w:val="000A78BF"/>
    <w:rsid w:val="000A7F28"/>
    <w:rsid w:val="000B069B"/>
    <w:rsid w:val="000B09B5"/>
    <w:rsid w:val="000B1074"/>
    <w:rsid w:val="000B13A8"/>
    <w:rsid w:val="000B16DB"/>
    <w:rsid w:val="000B190A"/>
    <w:rsid w:val="000B1C86"/>
    <w:rsid w:val="000B20D5"/>
    <w:rsid w:val="000B24BA"/>
    <w:rsid w:val="000B2816"/>
    <w:rsid w:val="000B2C22"/>
    <w:rsid w:val="000B317B"/>
    <w:rsid w:val="000B31DC"/>
    <w:rsid w:val="000B35BE"/>
    <w:rsid w:val="000B3941"/>
    <w:rsid w:val="000B40F0"/>
    <w:rsid w:val="000B41E8"/>
    <w:rsid w:val="000B430D"/>
    <w:rsid w:val="000B4371"/>
    <w:rsid w:val="000B438A"/>
    <w:rsid w:val="000B43C7"/>
    <w:rsid w:val="000B43FA"/>
    <w:rsid w:val="000B45AC"/>
    <w:rsid w:val="000B46D4"/>
    <w:rsid w:val="000B4B8A"/>
    <w:rsid w:val="000B4BAB"/>
    <w:rsid w:val="000B4D23"/>
    <w:rsid w:val="000B4EEA"/>
    <w:rsid w:val="000B51CD"/>
    <w:rsid w:val="000B53C2"/>
    <w:rsid w:val="000B53F6"/>
    <w:rsid w:val="000B59ED"/>
    <w:rsid w:val="000B6146"/>
    <w:rsid w:val="000B6453"/>
    <w:rsid w:val="000B65FB"/>
    <w:rsid w:val="000B6E15"/>
    <w:rsid w:val="000B6F77"/>
    <w:rsid w:val="000B726E"/>
    <w:rsid w:val="000B76B2"/>
    <w:rsid w:val="000B7901"/>
    <w:rsid w:val="000B7AF1"/>
    <w:rsid w:val="000C03D5"/>
    <w:rsid w:val="000C04BB"/>
    <w:rsid w:val="000C0FFA"/>
    <w:rsid w:val="000C11D6"/>
    <w:rsid w:val="000C123B"/>
    <w:rsid w:val="000C1363"/>
    <w:rsid w:val="000C13B3"/>
    <w:rsid w:val="000C164E"/>
    <w:rsid w:val="000C1A0B"/>
    <w:rsid w:val="000C1B32"/>
    <w:rsid w:val="000C1B6F"/>
    <w:rsid w:val="000C2232"/>
    <w:rsid w:val="000C25A7"/>
    <w:rsid w:val="000C2BB0"/>
    <w:rsid w:val="000C2DC8"/>
    <w:rsid w:val="000C2F74"/>
    <w:rsid w:val="000C31C1"/>
    <w:rsid w:val="000C3A26"/>
    <w:rsid w:val="000C3C44"/>
    <w:rsid w:val="000C4239"/>
    <w:rsid w:val="000C44E5"/>
    <w:rsid w:val="000C4DB4"/>
    <w:rsid w:val="000C5A17"/>
    <w:rsid w:val="000C5BF7"/>
    <w:rsid w:val="000C5CA0"/>
    <w:rsid w:val="000C5DDE"/>
    <w:rsid w:val="000C6097"/>
    <w:rsid w:val="000C615C"/>
    <w:rsid w:val="000C6322"/>
    <w:rsid w:val="000C6361"/>
    <w:rsid w:val="000C6535"/>
    <w:rsid w:val="000C6799"/>
    <w:rsid w:val="000C6A10"/>
    <w:rsid w:val="000C6F4A"/>
    <w:rsid w:val="000C705E"/>
    <w:rsid w:val="000C7377"/>
    <w:rsid w:val="000C7828"/>
    <w:rsid w:val="000C7935"/>
    <w:rsid w:val="000C7A20"/>
    <w:rsid w:val="000D09D3"/>
    <w:rsid w:val="000D1216"/>
    <w:rsid w:val="000D1250"/>
    <w:rsid w:val="000D12E7"/>
    <w:rsid w:val="000D189B"/>
    <w:rsid w:val="000D26D5"/>
    <w:rsid w:val="000D296B"/>
    <w:rsid w:val="000D29F8"/>
    <w:rsid w:val="000D2AFA"/>
    <w:rsid w:val="000D2CD7"/>
    <w:rsid w:val="000D2EC5"/>
    <w:rsid w:val="000D3DF0"/>
    <w:rsid w:val="000D3E32"/>
    <w:rsid w:val="000D3F53"/>
    <w:rsid w:val="000D44EA"/>
    <w:rsid w:val="000D5644"/>
    <w:rsid w:val="000D580C"/>
    <w:rsid w:val="000D5827"/>
    <w:rsid w:val="000D5D74"/>
    <w:rsid w:val="000D604C"/>
    <w:rsid w:val="000D6560"/>
    <w:rsid w:val="000D66F9"/>
    <w:rsid w:val="000D6CE4"/>
    <w:rsid w:val="000D6EE4"/>
    <w:rsid w:val="000D7196"/>
    <w:rsid w:val="000D7326"/>
    <w:rsid w:val="000D7830"/>
    <w:rsid w:val="000D7C10"/>
    <w:rsid w:val="000E060A"/>
    <w:rsid w:val="000E0B4F"/>
    <w:rsid w:val="000E17F8"/>
    <w:rsid w:val="000E1837"/>
    <w:rsid w:val="000E187E"/>
    <w:rsid w:val="000E1DD7"/>
    <w:rsid w:val="000E2184"/>
    <w:rsid w:val="000E2557"/>
    <w:rsid w:val="000E295A"/>
    <w:rsid w:val="000E2E1F"/>
    <w:rsid w:val="000E2F47"/>
    <w:rsid w:val="000E33C2"/>
    <w:rsid w:val="000E3A1C"/>
    <w:rsid w:val="000E3CFC"/>
    <w:rsid w:val="000E3E33"/>
    <w:rsid w:val="000E4488"/>
    <w:rsid w:val="000E4B92"/>
    <w:rsid w:val="000E557B"/>
    <w:rsid w:val="000E646F"/>
    <w:rsid w:val="000E75D4"/>
    <w:rsid w:val="000E75DB"/>
    <w:rsid w:val="000E7A17"/>
    <w:rsid w:val="000E7C8A"/>
    <w:rsid w:val="000F0557"/>
    <w:rsid w:val="000F0597"/>
    <w:rsid w:val="000F0B0E"/>
    <w:rsid w:val="000F0DCB"/>
    <w:rsid w:val="000F0EE8"/>
    <w:rsid w:val="000F0FC9"/>
    <w:rsid w:val="000F0FE6"/>
    <w:rsid w:val="000F2254"/>
    <w:rsid w:val="000F246F"/>
    <w:rsid w:val="000F2A60"/>
    <w:rsid w:val="000F2C6B"/>
    <w:rsid w:val="000F2E2D"/>
    <w:rsid w:val="000F2E80"/>
    <w:rsid w:val="000F2FC9"/>
    <w:rsid w:val="000F33A8"/>
    <w:rsid w:val="000F359C"/>
    <w:rsid w:val="000F35FD"/>
    <w:rsid w:val="000F3626"/>
    <w:rsid w:val="000F3657"/>
    <w:rsid w:val="000F3A63"/>
    <w:rsid w:val="000F3ADE"/>
    <w:rsid w:val="000F3E43"/>
    <w:rsid w:val="000F41BA"/>
    <w:rsid w:val="000F4922"/>
    <w:rsid w:val="000F4E37"/>
    <w:rsid w:val="000F5051"/>
    <w:rsid w:val="000F53A7"/>
    <w:rsid w:val="000F5804"/>
    <w:rsid w:val="000F583F"/>
    <w:rsid w:val="000F5E69"/>
    <w:rsid w:val="000F6028"/>
    <w:rsid w:val="000F60EF"/>
    <w:rsid w:val="000F61C7"/>
    <w:rsid w:val="000F658D"/>
    <w:rsid w:val="000F6D29"/>
    <w:rsid w:val="000F6D73"/>
    <w:rsid w:val="000F7184"/>
    <w:rsid w:val="00100EFE"/>
    <w:rsid w:val="001018AC"/>
    <w:rsid w:val="00102143"/>
    <w:rsid w:val="00102B12"/>
    <w:rsid w:val="00102D36"/>
    <w:rsid w:val="00102EA3"/>
    <w:rsid w:val="00104D9F"/>
    <w:rsid w:val="00105446"/>
    <w:rsid w:val="001055CB"/>
    <w:rsid w:val="00106694"/>
    <w:rsid w:val="00106C93"/>
    <w:rsid w:val="00107150"/>
    <w:rsid w:val="00107A66"/>
    <w:rsid w:val="00107F75"/>
    <w:rsid w:val="0011067B"/>
    <w:rsid w:val="00110F2A"/>
    <w:rsid w:val="00110FBE"/>
    <w:rsid w:val="00112519"/>
    <w:rsid w:val="00112B05"/>
    <w:rsid w:val="00112C5E"/>
    <w:rsid w:val="001136BE"/>
    <w:rsid w:val="00113810"/>
    <w:rsid w:val="00113966"/>
    <w:rsid w:val="00114413"/>
    <w:rsid w:val="00115B88"/>
    <w:rsid w:val="00116445"/>
    <w:rsid w:val="00116B30"/>
    <w:rsid w:val="00116BE7"/>
    <w:rsid w:val="00116DEF"/>
    <w:rsid w:val="00116DF7"/>
    <w:rsid w:val="00117955"/>
    <w:rsid w:val="00117C87"/>
    <w:rsid w:val="00120042"/>
    <w:rsid w:val="001205B6"/>
    <w:rsid w:val="001207E5"/>
    <w:rsid w:val="0012093F"/>
    <w:rsid w:val="00120BD0"/>
    <w:rsid w:val="0012188D"/>
    <w:rsid w:val="001224D5"/>
    <w:rsid w:val="0012267D"/>
    <w:rsid w:val="00122A6A"/>
    <w:rsid w:val="00122F62"/>
    <w:rsid w:val="00123068"/>
    <w:rsid w:val="0012461A"/>
    <w:rsid w:val="00124CB8"/>
    <w:rsid w:val="0012571F"/>
    <w:rsid w:val="001259CE"/>
    <w:rsid w:val="00125ABA"/>
    <w:rsid w:val="00125C22"/>
    <w:rsid w:val="00126651"/>
    <w:rsid w:val="001267A2"/>
    <w:rsid w:val="00126CA2"/>
    <w:rsid w:val="00126CB8"/>
    <w:rsid w:val="00127A83"/>
    <w:rsid w:val="00130575"/>
    <w:rsid w:val="001306F2"/>
    <w:rsid w:val="00130919"/>
    <w:rsid w:val="00131244"/>
    <w:rsid w:val="00131835"/>
    <w:rsid w:val="00131E84"/>
    <w:rsid w:val="00132951"/>
    <w:rsid w:val="00133549"/>
    <w:rsid w:val="00133C7D"/>
    <w:rsid w:val="00133D4F"/>
    <w:rsid w:val="00133E66"/>
    <w:rsid w:val="00134230"/>
    <w:rsid w:val="001349AA"/>
    <w:rsid w:val="00134E18"/>
    <w:rsid w:val="00135145"/>
    <w:rsid w:val="0013598F"/>
    <w:rsid w:val="00135DF6"/>
    <w:rsid w:val="00136012"/>
    <w:rsid w:val="001361B5"/>
    <w:rsid w:val="001378F7"/>
    <w:rsid w:val="00137CA2"/>
    <w:rsid w:val="00140BCF"/>
    <w:rsid w:val="001414DE"/>
    <w:rsid w:val="00141EB3"/>
    <w:rsid w:val="00142173"/>
    <w:rsid w:val="00142BFD"/>
    <w:rsid w:val="00143470"/>
    <w:rsid w:val="00143D21"/>
    <w:rsid w:val="00145332"/>
    <w:rsid w:val="0014564D"/>
    <w:rsid w:val="00145CB7"/>
    <w:rsid w:val="0014617D"/>
    <w:rsid w:val="00147233"/>
    <w:rsid w:val="00147D05"/>
    <w:rsid w:val="00147FEF"/>
    <w:rsid w:val="001500EC"/>
    <w:rsid w:val="0015069D"/>
    <w:rsid w:val="00150F38"/>
    <w:rsid w:val="00151735"/>
    <w:rsid w:val="00151D89"/>
    <w:rsid w:val="00151E78"/>
    <w:rsid w:val="00152D6B"/>
    <w:rsid w:val="001531D9"/>
    <w:rsid w:val="00153C80"/>
    <w:rsid w:val="00153DED"/>
    <w:rsid w:val="00154C48"/>
    <w:rsid w:val="00154FB1"/>
    <w:rsid w:val="00155169"/>
    <w:rsid w:val="001557CD"/>
    <w:rsid w:val="001558AF"/>
    <w:rsid w:val="001562C0"/>
    <w:rsid w:val="00156426"/>
    <w:rsid w:val="0015741E"/>
    <w:rsid w:val="00157562"/>
    <w:rsid w:val="00160034"/>
    <w:rsid w:val="001607FE"/>
    <w:rsid w:val="00160C4D"/>
    <w:rsid w:val="0016170A"/>
    <w:rsid w:val="00161990"/>
    <w:rsid w:val="00161FAF"/>
    <w:rsid w:val="00162212"/>
    <w:rsid w:val="00162417"/>
    <w:rsid w:val="00162C2B"/>
    <w:rsid w:val="00162C37"/>
    <w:rsid w:val="00162E99"/>
    <w:rsid w:val="001635BC"/>
    <w:rsid w:val="00163C6F"/>
    <w:rsid w:val="00164155"/>
    <w:rsid w:val="0016422D"/>
    <w:rsid w:val="00164528"/>
    <w:rsid w:val="00165103"/>
    <w:rsid w:val="0016511C"/>
    <w:rsid w:val="001653A9"/>
    <w:rsid w:val="0016551B"/>
    <w:rsid w:val="001660B1"/>
    <w:rsid w:val="00166850"/>
    <w:rsid w:val="00166B2A"/>
    <w:rsid w:val="00166CAE"/>
    <w:rsid w:val="00166D35"/>
    <w:rsid w:val="0016743F"/>
    <w:rsid w:val="00167AF3"/>
    <w:rsid w:val="00170BF2"/>
    <w:rsid w:val="00170E10"/>
    <w:rsid w:val="00171015"/>
    <w:rsid w:val="001714CE"/>
    <w:rsid w:val="0017193C"/>
    <w:rsid w:val="00171DFD"/>
    <w:rsid w:val="00173194"/>
    <w:rsid w:val="00173AC5"/>
    <w:rsid w:val="00173FDB"/>
    <w:rsid w:val="00174352"/>
    <w:rsid w:val="00174E9D"/>
    <w:rsid w:val="00175B2A"/>
    <w:rsid w:val="00175C53"/>
    <w:rsid w:val="001769EC"/>
    <w:rsid w:val="00176C7B"/>
    <w:rsid w:val="00177682"/>
    <w:rsid w:val="001776AB"/>
    <w:rsid w:val="00177765"/>
    <w:rsid w:val="00177E42"/>
    <w:rsid w:val="001802DE"/>
    <w:rsid w:val="00180873"/>
    <w:rsid w:val="00180B1A"/>
    <w:rsid w:val="00180BB2"/>
    <w:rsid w:val="00180BF0"/>
    <w:rsid w:val="00180E7D"/>
    <w:rsid w:val="001813AF"/>
    <w:rsid w:val="00181729"/>
    <w:rsid w:val="001818C1"/>
    <w:rsid w:val="00181EAC"/>
    <w:rsid w:val="0018220E"/>
    <w:rsid w:val="001822AE"/>
    <w:rsid w:val="001822E5"/>
    <w:rsid w:val="00182815"/>
    <w:rsid w:val="0018293E"/>
    <w:rsid w:val="00182B36"/>
    <w:rsid w:val="00183111"/>
    <w:rsid w:val="00183168"/>
    <w:rsid w:val="00183239"/>
    <w:rsid w:val="0018393A"/>
    <w:rsid w:val="00183F88"/>
    <w:rsid w:val="00184BCB"/>
    <w:rsid w:val="00185D4C"/>
    <w:rsid w:val="00186223"/>
    <w:rsid w:val="00186262"/>
    <w:rsid w:val="001863CF"/>
    <w:rsid w:val="001865DE"/>
    <w:rsid w:val="00186C3F"/>
    <w:rsid w:val="00186E50"/>
    <w:rsid w:val="001870AE"/>
    <w:rsid w:val="0018714B"/>
    <w:rsid w:val="00187739"/>
    <w:rsid w:val="00187E24"/>
    <w:rsid w:val="001901D9"/>
    <w:rsid w:val="0019098B"/>
    <w:rsid w:val="00191818"/>
    <w:rsid w:val="001920A8"/>
    <w:rsid w:val="0019245C"/>
    <w:rsid w:val="001924EE"/>
    <w:rsid w:val="001926F0"/>
    <w:rsid w:val="00192791"/>
    <w:rsid w:val="00192B77"/>
    <w:rsid w:val="00192E1D"/>
    <w:rsid w:val="00192FAF"/>
    <w:rsid w:val="00193061"/>
    <w:rsid w:val="001937F3"/>
    <w:rsid w:val="00194020"/>
    <w:rsid w:val="00194122"/>
    <w:rsid w:val="00194488"/>
    <w:rsid w:val="001944DB"/>
    <w:rsid w:val="00194946"/>
    <w:rsid w:val="001949EC"/>
    <w:rsid w:val="00194A82"/>
    <w:rsid w:val="00194D55"/>
    <w:rsid w:val="00194E72"/>
    <w:rsid w:val="00195CB6"/>
    <w:rsid w:val="00196800"/>
    <w:rsid w:val="00196BF2"/>
    <w:rsid w:val="00196D2F"/>
    <w:rsid w:val="00196DEB"/>
    <w:rsid w:val="00197297"/>
    <w:rsid w:val="0019741F"/>
    <w:rsid w:val="00197505"/>
    <w:rsid w:val="00197D00"/>
    <w:rsid w:val="00197E44"/>
    <w:rsid w:val="001A0532"/>
    <w:rsid w:val="001A0537"/>
    <w:rsid w:val="001A0741"/>
    <w:rsid w:val="001A07D8"/>
    <w:rsid w:val="001A0A5F"/>
    <w:rsid w:val="001A0EFD"/>
    <w:rsid w:val="001A10E5"/>
    <w:rsid w:val="001A113C"/>
    <w:rsid w:val="001A15E2"/>
    <w:rsid w:val="001A197F"/>
    <w:rsid w:val="001A1B25"/>
    <w:rsid w:val="001A2C45"/>
    <w:rsid w:val="001A31B7"/>
    <w:rsid w:val="001A3B18"/>
    <w:rsid w:val="001A3DED"/>
    <w:rsid w:val="001A3EDF"/>
    <w:rsid w:val="001A4C43"/>
    <w:rsid w:val="001A4E4F"/>
    <w:rsid w:val="001A4EDC"/>
    <w:rsid w:val="001A5303"/>
    <w:rsid w:val="001A56D0"/>
    <w:rsid w:val="001A57EB"/>
    <w:rsid w:val="001A607A"/>
    <w:rsid w:val="001A65D8"/>
    <w:rsid w:val="001A6634"/>
    <w:rsid w:val="001A6808"/>
    <w:rsid w:val="001A69F3"/>
    <w:rsid w:val="001A70E7"/>
    <w:rsid w:val="001A776D"/>
    <w:rsid w:val="001A7BDC"/>
    <w:rsid w:val="001A7CFC"/>
    <w:rsid w:val="001A7D40"/>
    <w:rsid w:val="001A7EB8"/>
    <w:rsid w:val="001B0093"/>
    <w:rsid w:val="001B00A4"/>
    <w:rsid w:val="001B04DE"/>
    <w:rsid w:val="001B160C"/>
    <w:rsid w:val="001B18F9"/>
    <w:rsid w:val="001B1E04"/>
    <w:rsid w:val="001B2192"/>
    <w:rsid w:val="001B22CF"/>
    <w:rsid w:val="001B2A4F"/>
    <w:rsid w:val="001B386E"/>
    <w:rsid w:val="001B3942"/>
    <w:rsid w:val="001B4005"/>
    <w:rsid w:val="001B5219"/>
    <w:rsid w:val="001B5702"/>
    <w:rsid w:val="001B59C3"/>
    <w:rsid w:val="001B59D6"/>
    <w:rsid w:val="001B6287"/>
    <w:rsid w:val="001B6368"/>
    <w:rsid w:val="001B645A"/>
    <w:rsid w:val="001B67AA"/>
    <w:rsid w:val="001B72AF"/>
    <w:rsid w:val="001B72E3"/>
    <w:rsid w:val="001B755E"/>
    <w:rsid w:val="001B756B"/>
    <w:rsid w:val="001B7D47"/>
    <w:rsid w:val="001B7E03"/>
    <w:rsid w:val="001C083E"/>
    <w:rsid w:val="001C0D25"/>
    <w:rsid w:val="001C0F49"/>
    <w:rsid w:val="001C1DE0"/>
    <w:rsid w:val="001C1F6D"/>
    <w:rsid w:val="001C2B29"/>
    <w:rsid w:val="001C2D31"/>
    <w:rsid w:val="001C333A"/>
    <w:rsid w:val="001C35E4"/>
    <w:rsid w:val="001C3823"/>
    <w:rsid w:val="001C4315"/>
    <w:rsid w:val="001C4F11"/>
    <w:rsid w:val="001C525E"/>
    <w:rsid w:val="001C5ACB"/>
    <w:rsid w:val="001C5C01"/>
    <w:rsid w:val="001C5E47"/>
    <w:rsid w:val="001C5EA1"/>
    <w:rsid w:val="001C61BA"/>
    <w:rsid w:val="001C62B5"/>
    <w:rsid w:val="001C6427"/>
    <w:rsid w:val="001C7581"/>
    <w:rsid w:val="001C75E8"/>
    <w:rsid w:val="001C768C"/>
    <w:rsid w:val="001C76A3"/>
    <w:rsid w:val="001D07A4"/>
    <w:rsid w:val="001D0BE1"/>
    <w:rsid w:val="001D0C42"/>
    <w:rsid w:val="001D0C6F"/>
    <w:rsid w:val="001D1050"/>
    <w:rsid w:val="001D10E6"/>
    <w:rsid w:val="001D188A"/>
    <w:rsid w:val="001D1927"/>
    <w:rsid w:val="001D1A51"/>
    <w:rsid w:val="001D227F"/>
    <w:rsid w:val="001D24B1"/>
    <w:rsid w:val="001D3314"/>
    <w:rsid w:val="001D34D1"/>
    <w:rsid w:val="001D35F3"/>
    <w:rsid w:val="001D3A4B"/>
    <w:rsid w:val="001D40FE"/>
    <w:rsid w:val="001D49E6"/>
    <w:rsid w:val="001D55AA"/>
    <w:rsid w:val="001D6198"/>
    <w:rsid w:val="001D6A89"/>
    <w:rsid w:val="001D6B75"/>
    <w:rsid w:val="001D6CCD"/>
    <w:rsid w:val="001D7D5B"/>
    <w:rsid w:val="001E066C"/>
    <w:rsid w:val="001E0FFD"/>
    <w:rsid w:val="001E191F"/>
    <w:rsid w:val="001E19EB"/>
    <w:rsid w:val="001E1A01"/>
    <w:rsid w:val="001E1DAF"/>
    <w:rsid w:val="001E1E6F"/>
    <w:rsid w:val="001E2DFA"/>
    <w:rsid w:val="001E32AA"/>
    <w:rsid w:val="001E37AB"/>
    <w:rsid w:val="001E4225"/>
    <w:rsid w:val="001E43A6"/>
    <w:rsid w:val="001E440E"/>
    <w:rsid w:val="001E461A"/>
    <w:rsid w:val="001E4A93"/>
    <w:rsid w:val="001E4D63"/>
    <w:rsid w:val="001E5656"/>
    <w:rsid w:val="001E7B69"/>
    <w:rsid w:val="001F02B7"/>
    <w:rsid w:val="001F0FC8"/>
    <w:rsid w:val="001F15A0"/>
    <w:rsid w:val="001F248F"/>
    <w:rsid w:val="001F2E72"/>
    <w:rsid w:val="001F2F1C"/>
    <w:rsid w:val="001F3052"/>
    <w:rsid w:val="001F32D2"/>
    <w:rsid w:val="001F3A17"/>
    <w:rsid w:val="001F4D86"/>
    <w:rsid w:val="001F6AB5"/>
    <w:rsid w:val="001F7548"/>
    <w:rsid w:val="00200B5F"/>
    <w:rsid w:val="00201387"/>
    <w:rsid w:val="00201B10"/>
    <w:rsid w:val="0020284F"/>
    <w:rsid w:val="002031BD"/>
    <w:rsid w:val="002031EE"/>
    <w:rsid w:val="00203711"/>
    <w:rsid w:val="00203A2C"/>
    <w:rsid w:val="00203D93"/>
    <w:rsid w:val="00204024"/>
    <w:rsid w:val="00204C0F"/>
    <w:rsid w:val="00204D8B"/>
    <w:rsid w:val="00205C18"/>
    <w:rsid w:val="00205D51"/>
    <w:rsid w:val="00206C9E"/>
    <w:rsid w:val="00206FA2"/>
    <w:rsid w:val="0020765F"/>
    <w:rsid w:val="00207BA1"/>
    <w:rsid w:val="00207BE1"/>
    <w:rsid w:val="002108D8"/>
    <w:rsid w:val="00211037"/>
    <w:rsid w:val="002111C6"/>
    <w:rsid w:val="00211B09"/>
    <w:rsid w:val="00211B68"/>
    <w:rsid w:val="00211FB5"/>
    <w:rsid w:val="002124FA"/>
    <w:rsid w:val="00212D57"/>
    <w:rsid w:val="00212FA9"/>
    <w:rsid w:val="00213061"/>
    <w:rsid w:val="002132C9"/>
    <w:rsid w:val="00213B6D"/>
    <w:rsid w:val="00213E9D"/>
    <w:rsid w:val="00214F7B"/>
    <w:rsid w:val="00214F9A"/>
    <w:rsid w:val="00214FCE"/>
    <w:rsid w:val="00215468"/>
    <w:rsid w:val="00215B1B"/>
    <w:rsid w:val="00215B48"/>
    <w:rsid w:val="00215F8E"/>
    <w:rsid w:val="00216007"/>
    <w:rsid w:val="002160BD"/>
    <w:rsid w:val="002161CB"/>
    <w:rsid w:val="00216333"/>
    <w:rsid w:val="00216683"/>
    <w:rsid w:val="002169BA"/>
    <w:rsid w:val="0022038B"/>
    <w:rsid w:val="0022066E"/>
    <w:rsid w:val="00220A7D"/>
    <w:rsid w:val="00221151"/>
    <w:rsid w:val="00221467"/>
    <w:rsid w:val="002216A3"/>
    <w:rsid w:val="002216E4"/>
    <w:rsid w:val="00221A86"/>
    <w:rsid w:val="00222D36"/>
    <w:rsid w:val="00223302"/>
    <w:rsid w:val="002238A7"/>
    <w:rsid w:val="00223AE6"/>
    <w:rsid w:val="00223C47"/>
    <w:rsid w:val="002240A2"/>
    <w:rsid w:val="002241C2"/>
    <w:rsid w:val="002241CE"/>
    <w:rsid w:val="00224581"/>
    <w:rsid w:val="002248B6"/>
    <w:rsid w:val="00224C9E"/>
    <w:rsid w:val="00224D5A"/>
    <w:rsid w:val="00224FA1"/>
    <w:rsid w:val="002254BF"/>
    <w:rsid w:val="00225B02"/>
    <w:rsid w:val="00225FB5"/>
    <w:rsid w:val="00226210"/>
    <w:rsid w:val="00226679"/>
    <w:rsid w:val="00226B68"/>
    <w:rsid w:val="0022732E"/>
    <w:rsid w:val="00227718"/>
    <w:rsid w:val="00230A8D"/>
    <w:rsid w:val="002311BB"/>
    <w:rsid w:val="00231328"/>
    <w:rsid w:val="0023150A"/>
    <w:rsid w:val="00231BE8"/>
    <w:rsid w:val="00231C94"/>
    <w:rsid w:val="00231FB6"/>
    <w:rsid w:val="00232205"/>
    <w:rsid w:val="0023234D"/>
    <w:rsid w:val="0023264F"/>
    <w:rsid w:val="002330DC"/>
    <w:rsid w:val="002333CE"/>
    <w:rsid w:val="00234DB7"/>
    <w:rsid w:val="0023531E"/>
    <w:rsid w:val="00235485"/>
    <w:rsid w:val="00235A9C"/>
    <w:rsid w:val="00235F0E"/>
    <w:rsid w:val="0023606F"/>
    <w:rsid w:val="00236777"/>
    <w:rsid w:val="002368D2"/>
    <w:rsid w:val="00236F62"/>
    <w:rsid w:val="00240EE9"/>
    <w:rsid w:val="0024156D"/>
    <w:rsid w:val="00241DD3"/>
    <w:rsid w:val="002422F9"/>
    <w:rsid w:val="002423FE"/>
    <w:rsid w:val="00242498"/>
    <w:rsid w:val="00242691"/>
    <w:rsid w:val="00242955"/>
    <w:rsid w:val="00242CA0"/>
    <w:rsid w:val="0024359A"/>
    <w:rsid w:val="0024384E"/>
    <w:rsid w:val="00243E08"/>
    <w:rsid w:val="002445A1"/>
    <w:rsid w:val="002446DB"/>
    <w:rsid w:val="00244ABD"/>
    <w:rsid w:val="00244CEF"/>
    <w:rsid w:val="002450A8"/>
    <w:rsid w:val="002452DE"/>
    <w:rsid w:val="00245B73"/>
    <w:rsid w:val="0024627D"/>
    <w:rsid w:val="002463D1"/>
    <w:rsid w:val="002469DA"/>
    <w:rsid w:val="002472A4"/>
    <w:rsid w:val="00247312"/>
    <w:rsid w:val="00247448"/>
    <w:rsid w:val="00247834"/>
    <w:rsid w:val="00247C0A"/>
    <w:rsid w:val="00247E2B"/>
    <w:rsid w:val="00247F71"/>
    <w:rsid w:val="00250485"/>
    <w:rsid w:val="0025063D"/>
    <w:rsid w:val="00250668"/>
    <w:rsid w:val="00250994"/>
    <w:rsid w:val="0025146E"/>
    <w:rsid w:val="00251B1F"/>
    <w:rsid w:val="00252BC0"/>
    <w:rsid w:val="00253010"/>
    <w:rsid w:val="002532AB"/>
    <w:rsid w:val="002538C4"/>
    <w:rsid w:val="00253AD5"/>
    <w:rsid w:val="00253DEB"/>
    <w:rsid w:val="00253EA4"/>
    <w:rsid w:val="00254033"/>
    <w:rsid w:val="00254054"/>
    <w:rsid w:val="002553F9"/>
    <w:rsid w:val="00255875"/>
    <w:rsid w:val="00256753"/>
    <w:rsid w:val="002567CB"/>
    <w:rsid w:val="00256E86"/>
    <w:rsid w:val="00256F57"/>
    <w:rsid w:val="0025789F"/>
    <w:rsid w:val="002579A5"/>
    <w:rsid w:val="00257C33"/>
    <w:rsid w:val="0026021E"/>
    <w:rsid w:val="00260389"/>
    <w:rsid w:val="00261425"/>
    <w:rsid w:val="00261633"/>
    <w:rsid w:val="002616AC"/>
    <w:rsid w:val="00262CA0"/>
    <w:rsid w:val="00263022"/>
    <w:rsid w:val="00263523"/>
    <w:rsid w:val="00263CA4"/>
    <w:rsid w:val="00263CD1"/>
    <w:rsid w:val="0026440E"/>
    <w:rsid w:val="00264A1A"/>
    <w:rsid w:val="00264B64"/>
    <w:rsid w:val="00264CF5"/>
    <w:rsid w:val="00265766"/>
    <w:rsid w:val="0026583E"/>
    <w:rsid w:val="00265E4D"/>
    <w:rsid w:val="00266886"/>
    <w:rsid w:val="0026695C"/>
    <w:rsid w:val="00266CFF"/>
    <w:rsid w:val="00266EF1"/>
    <w:rsid w:val="0026797A"/>
    <w:rsid w:val="00267D1A"/>
    <w:rsid w:val="0027091E"/>
    <w:rsid w:val="00271107"/>
    <w:rsid w:val="0027185F"/>
    <w:rsid w:val="00271EC3"/>
    <w:rsid w:val="00271F02"/>
    <w:rsid w:val="00272989"/>
    <w:rsid w:val="00273AC7"/>
    <w:rsid w:val="00273B55"/>
    <w:rsid w:val="00274048"/>
    <w:rsid w:val="00274373"/>
    <w:rsid w:val="002749B4"/>
    <w:rsid w:val="00274CBE"/>
    <w:rsid w:val="00274E7F"/>
    <w:rsid w:val="002755B9"/>
    <w:rsid w:val="002755E8"/>
    <w:rsid w:val="0027560C"/>
    <w:rsid w:val="00275ED6"/>
    <w:rsid w:val="002763F4"/>
    <w:rsid w:val="00276908"/>
    <w:rsid w:val="00276FAB"/>
    <w:rsid w:val="002770A5"/>
    <w:rsid w:val="00277183"/>
    <w:rsid w:val="0027759E"/>
    <w:rsid w:val="002775C1"/>
    <w:rsid w:val="00277B0C"/>
    <w:rsid w:val="002801F0"/>
    <w:rsid w:val="002802BE"/>
    <w:rsid w:val="00280352"/>
    <w:rsid w:val="00280826"/>
    <w:rsid w:val="00281357"/>
    <w:rsid w:val="002814CB"/>
    <w:rsid w:val="002819A3"/>
    <w:rsid w:val="00281D1D"/>
    <w:rsid w:val="00281D59"/>
    <w:rsid w:val="00282661"/>
    <w:rsid w:val="0028282D"/>
    <w:rsid w:val="00282B1C"/>
    <w:rsid w:val="00282B28"/>
    <w:rsid w:val="00282BDB"/>
    <w:rsid w:val="00283FA0"/>
    <w:rsid w:val="00284B51"/>
    <w:rsid w:val="00284BE9"/>
    <w:rsid w:val="00284DEF"/>
    <w:rsid w:val="00285D0E"/>
    <w:rsid w:val="00286441"/>
    <w:rsid w:val="00286968"/>
    <w:rsid w:val="002869E4"/>
    <w:rsid w:val="00286DF1"/>
    <w:rsid w:val="0028751A"/>
    <w:rsid w:val="0029002B"/>
    <w:rsid w:val="00290D89"/>
    <w:rsid w:val="002910AB"/>
    <w:rsid w:val="002911CE"/>
    <w:rsid w:val="0029125E"/>
    <w:rsid w:val="002913D7"/>
    <w:rsid w:val="002919A0"/>
    <w:rsid w:val="00291D89"/>
    <w:rsid w:val="00292119"/>
    <w:rsid w:val="00292B85"/>
    <w:rsid w:val="00292B9B"/>
    <w:rsid w:val="00292E82"/>
    <w:rsid w:val="00293A39"/>
    <w:rsid w:val="00293AC2"/>
    <w:rsid w:val="00293B1E"/>
    <w:rsid w:val="00293C5D"/>
    <w:rsid w:val="00293ED4"/>
    <w:rsid w:val="002943D5"/>
    <w:rsid w:val="002944AD"/>
    <w:rsid w:val="00294D69"/>
    <w:rsid w:val="002959C6"/>
    <w:rsid w:val="00295D7D"/>
    <w:rsid w:val="00296995"/>
    <w:rsid w:val="00297AA1"/>
    <w:rsid w:val="00297F21"/>
    <w:rsid w:val="002A0A27"/>
    <w:rsid w:val="002A13D3"/>
    <w:rsid w:val="002A1815"/>
    <w:rsid w:val="002A1AAE"/>
    <w:rsid w:val="002A2E16"/>
    <w:rsid w:val="002A347F"/>
    <w:rsid w:val="002A35F7"/>
    <w:rsid w:val="002A41F7"/>
    <w:rsid w:val="002A426A"/>
    <w:rsid w:val="002A4965"/>
    <w:rsid w:val="002A543A"/>
    <w:rsid w:val="002A5623"/>
    <w:rsid w:val="002A5E7A"/>
    <w:rsid w:val="002A5F84"/>
    <w:rsid w:val="002A6170"/>
    <w:rsid w:val="002A6D33"/>
    <w:rsid w:val="002B0000"/>
    <w:rsid w:val="002B0C07"/>
    <w:rsid w:val="002B216A"/>
    <w:rsid w:val="002B3A94"/>
    <w:rsid w:val="002B3E5C"/>
    <w:rsid w:val="002B40E1"/>
    <w:rsid w:val="002B441D"/>
    <w:rsid w:val="002B472A"/>
    <w:rsid w:val="002B4844"/>
    <w:rsid w:val="002B4F51"/>
    <w:rsid w:val="002B50BC"/>
    <w:rsid w:val="002B6511"/>
    <w:rsid w:val="002B6B2D"/>
    <w:rsid w:val="002B713E"/>
    <w:rsid w:val="002B7412"/>
    <w:rsid w:val="002B7441"/>
    <w:rsid w:val="002B75A5"/>
    <w:rsid w:val="002B7774"/>
    <w:rsid w:val="002B7B25"/>
    <w:rsid w:val="002C0EC8"/>
    <w:rsid w:val="002C1594"/>
    <w:rsid w:val="002C19CC"/>
    <w:rsid w:val="002C1AA9"/>
    <w:rsid w:val="002C2212"/>
    <w:rsid w:val="002C2918"/>
    <w:rsid w:val="002C2AB6"/>
    <w:rsid w:val="002C3D08"/>
    <w:rsid w:val="002C4591"/>
    <w:rsid w:val="002C4ED8"/>
    <w:rsid w:val="002C4EF7"/>
    <w:rsid w:val="002C5B49"/>
    <w:rsid w:val="002C5F0A"/>
    <w:rsid w:val="002C6D9B"/>
    <w:rsid w:val="002C6DDB"/>
    <w:rsid w:val="002C6F77"/>
    <w:rsid w:val="002C72AD"/>
    <w:rsid w:val="002C76CA"/>
    <w:rsid w:val="002D0E0B"/>
    <w:rsid w:val="002D10FB"/>
    <w:rsid w:val="002D1243"/>
    <w:rsid w:val="002D1E08"/>
    <w:rsid w:val="002D2119"/>
    <w:rsid w:val="002D214F"/>
    <w:rsid w:val="002D2975"/>
    <w:rsid w:val="002D2C33"/>
    <w:rsid w:val="002D313F"/>
    <w:rsid w:val="002D3409"/>
    <w:rsid w:val="002D34D0"/>
    <w:rsid w:val="002D36C1"/>
    <w:rsid w:val="002D3B5B"/>
    <w:rsid w:val="002D3CB9"/>
    <w:rsid w:val="002D4399"/>
    <w:rsid w:val="002D43BD"/>
    <w:rsid w:val="002D443A"/>
    <w:rsid w:val="002D4A5B"/>
    <w:rsid w:val="002D4CFC"/>
    <w:rsid w:val="002D527F"/>
    <w:rsid w:val="002D5F5E"/>
    <w:rsid w:val="002D5FE0"/>
    <w:rsid w:val="002D6209"/>
    <w:rsid w:val="002D6229"/>
    <w:rsid w:val="002D6BF2"/>
    <w:rsid w:val="002D6D70"/>
    <w:rsid w:val="002D72CC"/>
    <w:rsid w:val="002D7360"/>
    <w:rsid w:val="002E0ADE"/>
    <w:rsid w:val="002E0DCC"/>
    <w:rsid w:val="002E1143"/>
    <w:rsid w:val="002E182B"/>
    <w:rsid w:val="002E1E75"/>
    <w:rsid w:val="002E20D7"/>
    <w:rsid w:val="002E25F5"/>
    <w:rsid w:val="002E2952"/>
    <w:rsid w:val="002E35DF"/>
    <w:rsid w:val="002E3E17"/>
    <w:rsid w:val="002E3ECD"/>
    <w:rsid w:val="002E4472"/>
    <w:rsid w:val="002E460E"/>
    <w:rsid w:val="002E5200"/>
    <w:rsid w:val="002E5A95"/>
    <w:rsid w:val="002E617A"/>
    <w:rsid w:val="002E62CC"/>
    <w:rsid w:val="002E64D1"/>
    <w:rsid w:val="002E74D1"/>
    <w:rsid w:val="002E780E"/>
    <w:rsid w:val="002E7A08"/>
    <w:rsid w:val="002E7AD4"/>
    <w:rsid w:val="002F00A7"/>
    <w:rsid w:val="002F1159"/>
    <w:rsid w:val="002F11D1"/>
    <w:rsid w:val="002F122A"/>
    <w:rsid w:val="002F1266"/>
    <w:rsid w:val="002F1B24"/>
    <w:rsid w:val="002F20F8"/>
    <w:rsid w:val="002F25B4"/>
    <w:rsid w:val="002F32A2"/>
    <w:rsid w:val="002F3485"/>
    <w:rsid w:val="002F38FB"/>
    <w:rsid w:val="002F39B7"/>
    <w:rsid w:val="002F3B61"/>
    <w:rsid w:val="002F404B"/>
    <w:rsid w:val="002F418A"/>
    <w:rsid w:val="002F4512"/>
    <w:rsid w:val="002F4B50"/>
    <w:rsid w:val="002F51AC"/>
    <w:rsid w:val="002F52F5"/>
    <w:rsid w:val="002F59F6"/>
    <w:rsid w:val="002F5A0C"/>
    <w:rsid w:val="002F5AE2"/>
    <w:rsid w:val="002F5CC3"/>
    <w:rsid w:val="002F65B1"/>
    <w:rsid w:val="002F65E5"/>
    <w:rsid w:val="002F7DC4"/>
    <w:rsid w:val="0030113B"/>
    <w:rsid w:val="00301362"/>
    <w:rsid w:val="00301892"/>
    <w:rsid w:val="003018E4"/>
    <w:rsid w:val="00301A0A"/>
    <w:rsid w:val="00301C45"/>
    <w:rsid w:val="00301E7B"/>
    <w:rsid w:val="00301FF2"/>
    <w:rsid w:val="003024D4"/>
    <w:rsid w:val="00302C13"/>
    <w:rsid w:val="00302FE6"/>
    <w:rsid w:val="003031DD"/>
    <w:rsid w:val="0030328A"/>
    <w:rsid w:val="00303478"/>
    <w:rsid w:val="0030355B"/>
    <w:rsid w:val="00303DF6"/>
    <w:rsid w:val="0030473C"/>
    <w:rsid w:val="0030533E"/>
    <w:rsid w:val="003053E3"/>
    <w:rsid w:val="00307007"/>
    <w:rsid w:val="0030713A"/>
    <w:rsid w:val="0030740E"/>
    <w:rsid w:val="003076E9"/>
    <w:rsid w:val="003077C1"/>
    <w:rsid w:val="00310199"/>
    <w:rsid w:val="003104DA"/>
    <w:rsid w:val="00310833"/>
    <w:rsid w:val="00310A1C"/>
    <w:rsid w:val="00311BE9"/>
    <w:rsid w:val="00311E55"/>
    <w:rsid w:val="003124D7"/>
    <w:rsid w:val="003132D2"/>
    <w:rsid w:val="00313427"/>
    <w:rsid w:val="0031351E"/>
    <w:rsid w:val="0031373A"/>
    <w:rsid w:val="00313E64"/>
    <w:rsid w:val="00314005"/>
    <w:rsid w:val="00314794"/>
    <w:rsid w:val="0031489A"/>
    <w:rsid w:val="0031566C"/>
    <w:rsid w:val="00315A3D"/>
    <w:rsid w:val="00316255"/>
    <w:rsid w:val="00316623"/>
    <w:rsid w:val="0031685D"/>
    <w:rsid w:val="00316AEB"/>
    <w:rsid w:val="00316BB3"/>
    <w:rsid w:val="003175A9"/>
    <w:rsid w:val="00317D89"/>
    <w:rsid w:val="00317F9F"/>
    <w:rsid w:val="00320DFD"/>
    <w:rsid w:val="00320FCA"/>
    <w:rsid w:val="0032147D"/>
    <w:rsid w:val="003214B1"/>
    <w:rsid w:val="003224E2"/>
    <w:rsid w:val="003231E6"/>
    <w:rsid w:val="00323A2A"/>
    <w:rsid w:val="00323DA2"/>
    <w:rsid w:val="003240E8"/>
    <w:rsid w:val="003244CE"/>
    <w:rsid w:val="003248F4"/>
    <w:rsid w:val="00324A46"/>
    <w:rsid w:val="003250B3"/>
    <w:rsid w:val="00325340"/>
    <w:rsid w:val="003255A4"/>
    <w:rsid w:val="00325784"/>
    <w:rsid w:val="00325F3D"/>
    <w:rsid w:val="00325F89"/>
    <w:rsid w:val="00326337"/>
    <w:rsid w:val="0032633E"/>
    <w:rsid w:val="0032672A"/>
    <w:rsid w:val="0032695F"/>
    <w:rsid w:val="003270EB"/>
    <w:rsid w:val="00327161"/>
    <w:rsid w:val="003271C8"/>
    <w:rsid w:val="003275D0"/>
    <w:rsid w:val="00327ACD"/>
    <w:rsid w:val="00327BA2"/>
    <w:rsid w:val="00327CEB"/>
    <w:rsid w:val="00330A63"/>
    <w:rsid w:val="00330FA4"/>
    <w:rsid w:val="00330FD4"/>
    <w:rsid w:val="0033103D"/>
    <w:rsid w:val="00331545"/>
    <w:rsid w:val="0033183A"/>
    <w:rsid w:val="00331C82"/>
    <w:rsid w:val="00332609"/>
    <w:rsid w:val="00333214"/>
    <w:rsid w:val="00333B19"/>
    <w:rsid w:val="00333D84"/>
    <w:rsid w:val="00333E43"/>
    <w:rsid w:val="00334883"/>
    <w:rsid w:val="003356B4"/>
    <w:rsid w:val="0033623F"/>
    <w:rsid w:val="003362C2"/>
    <w:rsid w:val="00336BCD"/>
    <w:rsid w:val="00337DE7"/>
    <w:rsid w:val="00337F5E"/>
    <w:rsid w:val="0034060A"/>
    <w:rsid w:val="00340632"/>
    <w:rsid w:val="00340790"/>
    <w:rsid w:val="00340AD1"/>
    <w:rsid w:val="00340C6A"/>
    <w:rsid w:val="00341282"/>
    <w:rsid w:val="003412A2"/>
    <w:rsid w:val="00341832"/>
    <w:rsid w:val="00341966"/>
    <w:rsid w:val="00341D76"/>
    <w:rsid w:val="00342376"/>
    <w:rsid w:val="00342415"/>
    <w:rsid w:val="003425B8"/>
    <w:rsid w:val="00342E04"/>
    <w:rsid w:val="00343798"/>
    <w:rsid w:val="0034398A"/>
    <w:rsid w:val="00343F54"/>
    <w:rsid w:val="00344723"/>
    <w:rsid w:val="003449FC"/>
    <w:rsid w:val="00345305"/>
    <w:rsid w:val="0034532D"/>
    <w:rsid w:val="003457EA"/>
    <w:rsid w:val="00346881"/>
    <w:rsid w:val="00346A0D"/>
    <w:rsid w:val="0034760B"/>
    <w:rsid w:val="00350136"/>
    <w:rsid w:val="00350347"/>
    <w:rsid w:val="003506CE"/>
    <w:rsid w:val="0035147A"/>
    <w:rsid w:val="003516AD"/>
    <w:rsid w:val="00351780"/>
    <w:rsid w:val="0035179C"/>
    <w:rsid w:val="00351EC5"/>
    <w:rsid w:val="00351FC5"/>
    <w:rsid w:val="00352600"/>
    <w:rsid w:val="003527A1"/>
    <w:rsid w:val="00352902"/>
    <w:rsid w:val="003531E3"/>
    <w:rsid w:val="00354557"/>
    <w:rsid w:val="003551EC"/>
    <w:rsid w:val="00355335"/>
    <w:rsid w:val="003554D5"/>
    <w:rsid w:val="00356AAC"/>
    <w:rsid w:val="00356DE3"/>
    <w:rsid w:val="00357172"/>
    <w:rsid w:val="00357441"/>
    <w:rsid w:val="00357580"/>
    <w:rsid w:val="00357820"/>
    <w:rsid w:val="00357BA0"/>
    <w:rsid w:val="00357EFE"/>
    <w:rsid w:val="00360365"/>
    <w:rsid w:val="00360490"/>
    <w:rsid w:val="00360CA8"/>
    <w:rsid w:val="00360E77"/>
    <w:rsid w:val="00360EEB"/>
    <w:rsid w:val="003614E8"/>
    <w:rsid w:val="00361E78"/>
    <w:rsid w:val="003623AA"/>
    <w:rsid w:val="00362C13"/>
    <w:rsid w:val="00362F52"/>
    <w:rsid w:val="00363180"/>
    <w:rsid w:val="003632BF"/>
    <w:rsid w:val="00363624"/>
    <w:rsid w:val="00363810"/>
    <w:rsid w:val="00363D9B"/>
    <w:rsid w:val="00364426"/>
    <w:rsid w:val="00364D14"/>
    <w:rsid w:val="00365A1B"/>
    <w:rsid w:val="003662A9"/>
    <w:rsid w:val="00366DAB"/>
    <w:rsid w:val="0037004C"/>
    <w:rsid w:val="00370360"/>
    <w:rsid w:val="003717C7"/>
    <w:rsid w:val="003728DC"/>
    <w:rsid w:val="00372E0D"/>
    <w:rsid w:val="00372FF8"/>
    <w:rsid w:val="003733C6"/>
    <w:rsid w:val="0037340B"/>
    <w:rsid w:val="00373680"/>
    <w:rsid w:val="003738E8"/>
    <w:rsid w:val="00374448"/>
    <w:rsid w:val="00374787"/>
    <w:rsid w:val="0037487B"/>
    <w:rsid w:val="00374B33"/>
    <w:rsid w:val="00374C26"/>
    <w:rsid w:val="00375033"/>
    <w:rsid w:val="0037520F"/>
    <w:rsid w:val="003758DB"/>
    <w:rsid w:val="00375D91"/>
    <w:rsid w:val="00376302"/>
    <w:rsid w:val="003765A8"/>
    <w:rsid w:val="00376B82"/>
    <w:rsid w:val="00376DC4"/>
    <w:rsid w:val="0037721A"/>
    <w:rsid w:val="00380762"/>
    <w:rsid w:val="00380774"/>
    <w:rsid w:val="003807F7"/>
    <w:rsid w:val="00380EA6"/>
    <w:rsid w:val="00380EFA"/>
    <w:rsid w:val="00381260"/>
    <w:rsid w:val="003817D0"/>
    <w:rsid w:val="00381941"/>
    <w:rsid w:val="00381C9C"/>
    <w:rsid w:val="00381F63"/>
    <w:rsid w:val="00382205"/>
    <w:rsid w:val="003827B3"/>
    <w:rsid w:val="003828D4"/>
    <w:rsid w:val="003829F4"/>
    <w:rsid w:val="00382CCC"/>
    <w:rsid w:val="003833F1"/>
    <w:rsid w:val="00383A75"/>
    <w:rsid w:val="00383D2D"/>
    <w:rsid w:val="003840C9"/>
    <w:rsid w:val="00384A5E"/>
    <w:rsid w:val="00384D56"/>
    <w:rsid w:val="00385917"/>
    <w:rsid w:val="00386DE3"/>
    <w:rsid w:val="003872C9"/>
    <w:rsid w:val="003873B3"/>
    <w:rsid w:val="00387860"/>
    <w:rsid w:val="003878AF"/>
    <w:rsid w:val="003879DF"/>
    <w:rsid w:val="00387A0D"/>
    <w:rsid w:val="00390C02"/>
    <w:rsid w:val="00391678"/>
    <w:rsid w:val="00391715"/>
    <w:rsid w:val="00392220"/>
    <w:rsid w:val="00392374"/>
    <w:rsid w:val="0039291A"/>
    <w:rsid w:val="003931C2"/>
    <w:rsid w:val="00393345"/>
    <w:rsid w:val="003933CE"/>
    <w:rsid w:val="00393CC1"/>
    <w:rsid w:val="00393DDE"/>
    <w:rsid w:val="0039438B"/>
    <w:rsid w:val="00394A44"/>
    <w:rsid w:val="00394E7D"/>
    <w:rsid w:val="0039554D"/>
    <w:rsid w:val="00395662"/>
    <w:rsid w:val="003964FE"/>
    <w:rsid w:val="00396E61"/>
    <w:rsid w:val="00396FDE"/>
    <w:rsid w:val="003A0012"/>
    <w:rsid w:val="003A02DD"/>
    <w:rsid w:val="003A070B"/>
    <w:rsid w:val="003A0860"/>
    <w:rsid w:val="003A106F"/>
    <w:rsid w:val="003A1501"/>
    <w:rsid w:val="003A1643"/>
    <w:rsid w:val="003A1B76"/>
    <w:rsid w:val="003A20D8"/>
    <w:rsid w:val="003A282F"/>
    <w:rsid w:val="003A2866"/>
    <w:rsid w:val="003A28A9"/>
    <w:rsid w:val="003A2B07"/>
    <w:rsid w:val="003A2F3E"/>
    <w:rsid w:val="003A3720"/>
    <w:rsid w:val="003A3F1F"/>
    <w:rsid w:val="003A436B"/>
    <w:rsid w:val="003A4D11"/>
    <w:rsid w:val="003A4ED2"/>
    <w:rsid w:val="003A53D6"/>
    <w:rsid w:val="003A5C31"/>
    <w:rsid w:val="003A662D"/>
    <w:rsid w:val="003A68D7"/>
    <w:rsid w:val="003A7D6F"/>
    <w:rsid w:val="003A7F6F"/>
    <w:rsid w:val="003B01CC"/>
    <w:rsid w:val="003B09B4"/>
    <w:rsid w:val="003B0D62"/>
    <w:rsid w:val="003B0F45"/>
    <w:rsid w:val="003B13B6"/>
    <w:rsid w:val="003B165B"/>
    <w:rsid w:val="003B2996"/>
    <w:rsid w:val="003B324D"/>
    <w:rsid w:val="003B3487"/>
    <w:rsid w:val="003B366F"/>
    <w:rsid w:val="003B3A00"/>
    <w:rsid w:val="003B3A5B"/>
    <w:rsid w:val="003B3E50"/>
    <w:rsid w:val="003B47E0"/>
    <w:rsid w:val="003B4C12"/>
    <w:rsid w:val="003B4DBD"/>
    <w:rsid w:val="003B61FA"/>
    <w:rsid w:val="003B644A"/>
    <w:rsid w:val="003B64C3"/>
    <w:rsid w:val="003B6797"/>
    <w:rsid w:val="003B6D61"/>
    <w:rsid w:val="003B6E45"/>
    <w:rsid w:val="003B700B"/>
    <w:rsid w:val="003B7752"/>
    <w:rsid w:val="003C04CC"/>
    <w:rsid w:val="003C0F26"/>
    <w:rsid w:val="003C1050"/>
    <w:rsid w:val="003C130B"/>
    <w:rsid w:val="003C14C6"/>
    <w:rsid w:val="003C15B6"/>
    <w:rsid w:val="003C1D02"/>
    <w:rsid w:val="003C1D8E"/>
    <w:rsid w:val="003C1E89"/>
    <w:rsid w:val="003C1EBF"/>
    <w:rsid w:val="003C255E"/>
    <w:rsid w:val="003C2B7A"/>
    <w:rsid w:val="003C2C32"/>
    <w:rsid w:val="003C3964"/>
    <w:rsid w:val="003C42E4"/>
    <w:rsid w:val="003C439E"/>
    <w:rsid w:val="003C469D"/>
    <w:rsid w:val="003C4F43"/>
    <w:rsid w:val="003C5241"/>
    <w:rsid w:val="003C5592"/>
    <w:rsid w:val="003C56CC"/>
    <w:rsid w:val="003C5CAF"/>
    <w:rsid w:val="003C6477"/>
    <w:rsid w:val="003C7DC5"/>
    <w:rsid w:val="003C7F45"/>
    <w:rsid w:val="003D02F6"/>
    <w:rsid w:val="003D1A6A"/>
    <w:rsid w:val="003D1BAC"/>
    <w:rsid w:val="003D1DCB"/>
    <w:rsid w:val="003D21B6"/>
    <w:rsid w:val="003D3660"/>
    <w:rsid w:val="003D42D0"/>
    <w:rsid w:val="003D4AA7"/>
    <w:rsid w:val="003D5E97"/>
    <w:rsid w:val="003D5EBE"/>
    <w:rsid w:val="003D61FA"/>
    <w:rsid w:val="003D622D"/>
    <w:rsid w:val="003D64A3"/>
    <w:rsid w:val="003D6797"/>
    <w:rsid w:val="003D6991"/>
    <w:rsid w:val="003D7078"/>
    <w:rsid w:val="003D73BA"/>
    <w:rsid w:val="003D7560"/>
    <w:rsid w:val="003D75E4"/>
    <w:rsid w:val="003D78DE"/>
    <w:rsid w:val="003D7A82"/>
    <w:rsid w:val="003E1320"/>
    <w:rsid w:val="003E168E"/>
    <w:rsid w:val="003E2094"/>
    <w:rsid w:val="003E222B"/>
    <w:rsid w:val="003E231F"/>
    <w:rsid w:val="003E2535"/>
    <w:rsid w:val="003E2739"/>
    <w:rsid w:val="003E2E8A"/>
    <w:rsid w:val="003E3967"/>
    <w:rsid w:val="003E3AD9"/>
    <w:rsid w:val="003E42B0"/>
    <w:rsid w:val="003E42DE"/>
    <w:rsid w:val="003E42E3"/>
    <w:rsid w:val="003E43CC"/>
    <w:rsid w:val="003E4DF3"/>
    <w:rsid w:val="003E5DBE"/>
    <w:rsid w:val="003E60A0"/>
    <w:rsid w:val="003E650D"/>
    <w:rsid w:val="003E65AB"/>
    <w:rsid w:val="003E6C63"/>
    <w:rsid w:val="003E6DD1"/>
    <w:rsid w:val="003E6FEA"/>
    <w:rsid w:val="003E7987"/>
    <w:rsid w:val="003F055B"/>
    <w:rsid w:val="003F0C86"/>
    <w:rsid w:val="003F3E2E"/>
    <w:rsid w:val="003F3F8E"/>
    <w:rsid w:val="003F439F"/>
    <w:rsid w:val="003F544F"/>
    <w:rsid w:val="003F5BC2"/>
    <w:rsid w:val="003F6506"/>
    <w:rsid w:val="003F65EE"/>
    <w:rsid w:val="003F6C8D"/>
    <w:rsid w:val="003F7750"/>
    <w:rsid w:val="003F7E62"/>
    <w:rsid w:val="00400220"/>
    <w:rsid w:val="00400C68"/>
    <w:rsid w:val="00401112"/>
    <w:rsid w:val="0040130F"/>
    <w:rsid w:val="004018A7"/>
    <w:rsid w:val="004019C8"/>
    <w:rsid w:val="00401C64"/>
    <w:rsid w:val="00401DEB"/>
    <w:rsid w:val="00401EB1"/>
    <w:rsid w:val="00402BCE"/>
    <w:rsid w:val="0040322E"/>
    <w:rsid w:val="0040397D"/>
    <w:rsid w:val="00403B1D"/>
    <w:rsid w:val="00403FE4"/>
    <w:rsid w:val="004040E6"/>
    <w:rsid w:val="0040430A"/>
    <w:rsid w:val="004046C0"/>
    <w:rsid w:val="00404758"/>
    <w:rsid w:val="004049B7"/>
    <w:rsid w:val="00404B6D"/>
    <w:rsid w:val="00404E70"/>
    <w:rsid w:val="004055B3"/>
    <w:rsid w:val="00405A33"/>
    <w:rsid w:val="0040611F"/>
    <w:rsid w:val="004061D7"/>
    <w:rsid w:val="00406434"/>
    <w:rsid w:val="004065FA"/>
    <w:rsid w:val="004068D8"/>
    <w:rsid w:val="00406F6A"/>
    <w:rsid w:val="0040762E"/>
    <w:rsid w:val="004077A9"/>
    <w:rsid w:val="00410803"/>
    <w:rsid w:val="00410C7A"/>
    <w:rsid w:val="00410D8E"/>
    <w:rsid w:val="004113DF"/>
    <w:rsid w:val="004117DC"/>
    <w:rsid w:val="00411B64"/>
    <w:rsid w:val="00411C75"/>
    <w:rsid w:val="00411DAA"/>
    <w:rsid w:val="00411F8C"/>
    <w:rsid w:val="0041243A"/>
    <w:rsid w:val="0041252B"/>
    <w:rsid w:val="00412D07"/>
    <w:rsid w:val="00413214"/>
    <w:rsid w:val="004137FB"/>
    <w:rsid w:val="0041388F"/>
    <w:rsid w:val="00413A16"/>
    <w:rsid w:val="00413D17"/>
    <w:rsid w:val="00413EE6"/>
    <w:rsid w:val="00414B13"/>
    <w:rsid w:val="00414D04"/>
    <w:rsid w:val="00414D74"/>
    <w:rsid w:val="00414F7F"/>
    <w:rsid w:val="004151BD"/>
    <w:rsid w:val="00415403"/>
    <w:rsid w:val="0041588D"/>
    <w:rsid w:val="00415F52"/>
    <w:rsid w:val="004160D6"/>
    <w:rsid w:val="00416B26"/>
    <w:rsid w:val="00417C03"/>
    <w:rsid w:val="0042075B"/>
    <w:rsid w:val="0042086A"/>
    <w:rsid w:val="00420C86"/>
    <w:rsid w:val="004214A5"/>
    <w:rsid w:val="004215EB"/>
    <w:rsid w:val="00421AE3"/>
    <w:rsid w:val="00421D5F"/>
    <w:rsid w:val="00421E69"/>
    <w:rsid w:val="00421E83"/>
    <w:rsid w:val="00421FBC"/>
    <w:rsid w:val="00422404"/>
    <w:rsid w:val="004226E2"/>
    <w:rsid w:val="00422E09"/>
    <w:rsid w:val="00422FE5"/>
    <w:rsid w:val="0042325D"/>
    <w:rsid w:val="00423B0D"/>
    <w:rsid w:val="004246AB"/>
    <w:rsid w:val="00424CFB"/>
    <w:rsid w:val="00424F90"/>
    <w:rsid w:val="00425646"/>
    <w:rsid w:val="00425690"/>
    <w:rsid w:val="004258FC"/>
    <w:rsid w:val="00425A9E"/>
    <w:rsid w:val="00425B7D"/>
    <w:rsid w:val="00426004"/>
    <w:rsid w:val="004264FF"/>
    <w:rsid w:val="00426623"/>
    <w:rsid w:val="004271BF"/>
    <w:rsid w:val="00427DE4"/>
    <w:rsid w:val="00430199"/>
    <w:rsid w:val="00430B28"/>
    <w:rsid w:val="00431AEA"/>
    <w:rsid w:val="0043285D"/>
    <w:rsid w:val="00432C6E"/>
    <w:rsid w:val="00432EA8"/>
    <w:rsid w:val="0043335A"/>
    <w:rsid w:val="00433F10"/>
    <w:rsid w:val="00434036"/>
    <w:rsid w:val="00434211"/>
    <w:rsid w:val="00434C43"/>
    <w:rsid w:val="0043525F"/>
    <w:rsid w:val="00435276"/>
    <w:rsid w:val="00435552"/>
    <w:rsid w:val="0043576D"/>
    <w:rsid w:val="00435AAF"/>
    <w:rsid w:val="00436634"/>
    <w:rsid w:val="004369CB"/>
    <w:rsid w:val="00437020"/>
    <w:rsid w:val="00437FA6"/>
    <w:rsid w:val="00440284"/>
    <w:rsid w:val="004402B3"/>
    <w:rsid w:val="00440948"/>
    <w:rsid w:val="00440B15"/>
    <w:rsid w:val="00441363"/>
    <w:rsid w:val="00441F6C"/>
    <w:rsid w:val="00443B05"/>
    <w:rsid w:val="00443F25"/>
    <w:rsid w:val="004446F2"/>
    <w:rsid w:val="0044470F"/>
    <w:rsid w:val="00444852"/>
    <w:rsid w:val="004448AD"/>
    <w:rsid w:val="004452A2"/>
    <w:rsid w:val="004457BF"/>
    <w:rsid w:val="00445F17"/>
    <w:rsid w:val="00446672"/>
    <w:rsid w:val="00446C7F"/>
    <w:rsid w:val="0044763C"/>
    <w:rsid w:val="00447E51"/>
    <w:rsid w:val="0045020C"/>
    <w:rsid w:val="00450D96"/>
    <w:rsid w:val="00451407"/>
    <w:rsid w:val="00451725"/>
    <w:rsid w:val="00452B67"/>
    <w:rsid w:val="00453CB9"/>
    <w:rsid w:val="00453D5E"/>
    <w:rsid w:val="00453F33"/>
    <w:rsid w:val="004546BB"/>
    <w:rsid w:val="00454BBD"/>
    <w:rsid w:val="00455D00"/>
    <w:rsid w:val="004563E1"/>
    <w:rsid w:val="004566E7"/>
    <w:rsid w:val="004568D1"/>
    <w:rsid w:val="00456F1B"/>
    <w:rsid w:val="00456FF9"/>
    <w:rsid w:val="004570EC"/>
    <w:rsid w:val="00457A01"/>
    <w:rsid w:val="004604BE"/>
    <w:rsid w:val="0046076C"/>
    <w:rsid w:val="00460DF9"/>
    <w:rsid w:val="00461D7E"/>
    <w:rsid w:val="004620D5"/>
    <w:rsid w:val="0046211C"/>
    <w:rsid w:val="00462321"/>
    <w:rsid w:val="0046283C"/>
    <w:rsid w:val="00462B28"/>
    <w:rsid w:val="004635A4"/>
    <w:rsid w:val="00463A62"/>
    <w:rsid w:val="00463AF6"/>
    <w:rsid w:val="00464D56"/>
    <w:rsid w:val="00464F3D"/>
    <w:rsid w:val="00465684"/>
    <w:rsid w:val="004656CD"/>
    <w:rsid w:val="004665C8"/>
    <w:rsid w:val="00466C23"/>
    <w:rsid w:val="004675B2"/>
    <w:rsid w:val="00470229"/>
    <w:rsid w:val="00471B01"/>
    <w:rsid w:val="00471DA1"/>
    <w:rsid w:val="00471E3B"/>
    <w:rsid w:val="00471EE6"/>
    <w:rsid w:val="00471F65"/>
    <w:rsid w:val="00472061"/>
    <w:rsid w:val="004724C5"/>
    <w:rsid w:val="00472CF9"/>
    <w:rsid w:val="0047310F"/>
    <w:rsid w:val="004734A5"/>
    <w:rsid w:val="00473A03"/>
    <w:rsid w:val="00473D5A"/>
    <w:rsid w:val="00473E8F"/>
    <w:rsid w:val="004742BE"/>
    <w:rsid w:val="00474877"/>
    <w:rsid w:val="00474B63"/>
    <w:rsid w:val="0047509B"/>
    <w:rsid w:val="00475933"/>
    <w:rsid w:val="004765A6"/>
    <w:rsid w:val="00476B0D"/>
    <w:rsid w:val="004771D5"/>
    <w:rsid w:val="004772AF"/>
    <w:rsid w:val="004773F5"/>
    <w:rsid w:val="00477729"/>
    <w:rsid w:val="00477D02"/>
    <w:rsid w:val="00477D17"/>
    <w:rsid w:val="00480154"/>
    <w:rsid w:val="00480808"/>
    <w:rsid w:val="00480973"/>
    <w:rsid w:val="00480A66"/>
    <w:rsid w:val="00480FDD"/>
    <w:rsid w:val="0048106E"/>
    <w:rsid w:val="004817AC"/>
    <w:rsid w:val="00482C64"/>
    <w:rsid w:val="00482E59"/>
    <w:rsid w:val="00483021"/>
    <w:rsid w:val="004830A6"/>
    <w:rsid w:val="004837AC"/>
    <w:rsid w:val="00483918"/>
    <w:rsid w:val="0048499D"/>
    <w:rsid w:val="00484D8D"/>
    <w:rsid w:val="0048517B"/>
    <w:rsid w:val="00485206"/>
    <w:rsid w:val="0048664B"/>
    <w:rsid w:val="00486CAE"/>
    <w:rsid w:val="00486EBC"/>
    <w:rsid w:val="0048714E"/>
    <w:rsid w:val="004872B7"/>
    <w:rsid w:val="00487382"/>
    <w:rsid w:val="004875E0"/>
    <w:rsid w:val="00487C8A"/>
    <w:rsid w:val="00490302"/>
    <w:rsid w:val="0049032D"/>
    <w:rsid w:val="0049049B"/>
    <w:rsid w:val="00490AEA"/>
    <w:rsid w:val="00490CAB"/>
    <w:rsid w:val="0049116D"/>
    <w:rsid w:val="0049157F"/>
    <w:rsid w:val="004918B9"/>
    <w:rsid w:val="00491EAE"/>
    <w:rsid w:val="00491FF6"/>
    <w:rsid w:val="00492187"/>
    <w:rsid w:val="004922A7"/>
    <w:rsid w:val="00492A59"/>
    <w:rsid w:val="00493CE6"/>
    <w:rsid w:val="00494142"/>
    <w:rsid w:val="00494272"/>
    <w:rsid w:val="004943D4"/>
    <w:rsid w:val="004951C1"/>
    <w:rsid w:val="004952CE"/>
    <w:rsid w:val="00495429"/>
    <w:rsid w:val="00495653"/>
    <w:rsid w:val="00495BE4"/>
    <w:rsid w:val="0049636E"/>
    <w:rsid w:val="004968CA"/>
    <w:rsid w:val="00496A53"/>
    <w:rsid w:val="00496C3A"/>
    <w:rsid w:val="00497426"/>
    <w:rsid w:val="00497964"/>
    <w:rsid w:val="004A026E"/>
    <w:rsid w:val="004A05C6"/>
    <w:rsid w:val="004A2541"/>
    <w:rsid w:val="004A25F8"/>
    <w:rsid w:val="004A27AA"/>
    <w:rsid w:val="004A27EF"/>
    <w:rsid w:val="004A30BD"/>
    <w:rsid w:val="004A3C3C"/>
    <w:rsid w:val="004A3D5B"/>
    <w:rsid w:val="004A40A4"/>
    <w:rsid w:val="004A4306"/>
    <w:rsid w:val="004A47FB"/>
    <w:rsid w:val="004A4D7B"/>
    <w:rsid w:val="004A4DCB"/>
    <w:rsid w:val="004A50B3"/>
    <w:rsid w:val="004A5B69"/>
    <w:rsid w:val="004A6A38"/>
    <w:rsid w:val="004A7A06"/>
    <w:rsid w:val="004B05E3"/>
    <w:rsid w:val="004B1366"/>
    <w:rsid w:val="004B1A21"/>
    <w:rsid w:val="004B29E8"/>
    <w:rsid w:val="004B2E82"/>
    <w:rsid w:val="004B371E"/>
    <w:rsid w:val="004B380A"/>
    <w:rsid w:val="004B3879"/>
    <w:rsid w:val="004B3D66"/>
    <w:rsid w:val="004B3FF2"/>
    <w:rsid w:val="004B41A1"/>
    <w:rsid w:val="004B4AFC"/>
    <w:rsid w:val="004B59C2"/>
    <w:rsid w:val="004B61BD"/>
    <w:rsid w:val="004B621B"/>
    <w:rsid w:val="004B6396"/>
    <w:rsid w:val="004B65C2"/>
    <w:rsid w:val="004B68C7"/>
    <w:rsid w:val="004B710F"/>
    <w:rsid w:val="004B7BE2"/>
    <w:rsid w:val="004C080F"/>
    <w:rsid w:val="004C1541"/>
    <w:rsid w:val="004C166F"/>
    <w:rsid w:val="004C18F7"/>
    <w:rsid w:val="004C3221"/>
    <w:rsid w:val="004C34E3"/>
    <w:rsid w:val="004C3723"/>
    <w:rsid w:val="004C3CC6"/>
    <w:rsid w:val="004C3D1A"/>
    <w:rsid w:val="004C3D4E"/>
    <w:rsid w:val="004C49CD"/>
    <w:rsid w:val="004C4A9E"/>
    <w:rsid w:val="004C4FA2"/>
    <w:rsid w:val="004C593D"/>
    <w:rsid w:val="004C6118"/>
    <w:rsid w:val="004C6122"/>
    <w:rsid w:val="004C652B"/>
    <w:rsid w:val="004C665C"/>
    <w:rsid w:val="004C6DFA"/>
    <w:rsid w:val="004C73CA"/>
    <w:rsid w:val="004C7607"/>
    <w:rsid w:val="004C7747"/>
    <w:rsid w:val="004C7ADE"/>
    <w:rsid w:val="004D0353"/>
    <w:rsid w:val="004D0C61"/>
    <w:rsid w:val="004D0DFE"/>
    <w:rsid w:val="004D27E5"/>
    <w:rsid w:val="004D2958"/>
    <w:rsid w:val="004D2ABF"/>
    <w:rsid w:val="004D2D76"/>
    <w:rsid w:val="004D4452"/>
    <w:rsid w:val="004D4507"/>
    <w:rsid w:val="004D45D5"/>
    <w:rsid w:val="004D461A"/>
    <w:rsid w:val="004D4C9A"/>
    <w:rsid w:val="004D4CA0"/>
    <w:rsid w:val="004D5496"/>
    <w:rsid w:val="004D5580"/>
    <w:rsid w:val="004D58CB"/>
    <w:rsid w:val="004D622E"/>
    <w:rsid w:val="004D65EF"/>
    <w:rsid w:val="004D6EF3"/>
    <w:rsid w:val="004D731E"/>
    <w:rsid w:val="004D76B4"/>
    <w:rsid w:val="004D782B"/>
    <w:rsid w:val="004D78B1"/>
    <w:rsid w:val="004D7DA5"/>
    <w:rsid w:val="004D7F26"/>
    <w:rsid w:val="004E02D3"/>
    <w:rsid w:val="004E06FD"/>
    <w:rsid w:val="004E1BBA"/>
    <w:rsid w:val="004E1CD3"/>
    <w:rsid w:val="004E1DE5"/>
    <w:rsid w:val="004E1E6C"/>
    <w:rsid w:val="004E20C6"/>
    <w:rsid w:val="004E2292"/>
    <w:rsid w:val="004E267D"/>
    <w:rsid w:val="004E2841"/>
    <w:rsid w:val="004E28BA"/>
    <w:rsid w:val="004E2C6E"/>
    <w:rsid w:val="004E2C8E"/>
    <w:rsid w:val="004E2D10"/>
    <w:rsid w:val="004E2EA4"/>
    <w:rsid w:val="004E30AE"/>
    <w:rsid w:val="004E322F"/>
    <w:rsid w:val="004E3288"/>
    <w:rsid w:val="004E3792"/>
    <w:rsid w:val="004E383A"/>
    <w:rsid w:val="004E4049"/>
    <w:rsid w:val="004E44B3"/>
    <w:rsid w:val="004E46B4"/>
    <w:rsid w:val="004E4B69"/>
    <w:rsid w:val="004E4E79"/>
    <w:rsid w:val="004E566E"/>
    <w:rsid w:val="004E594A"/>
    <w:rsid w:val="004E59D5"/>
    <w:rsid w:val="004E5A22"/>
    <w:rsid w:val="004E5A6A"/>
    <w:rsid w:val="004E5FDB"/>
    <w:rsid w:val="004E6110"/>
    <w:rsid w:val="004E67E6"/>
    <w:rsid w:val="004E6B74"/>
    <w:rsid w:val="004E7950"/>
    <w:rsid w:val="004F0054"/>
    <w:rsid w:val="004F0689"/>
    <w:rsid w:val="004F0794"/>
    <w:rsid w:val="004F2C7C"/>
    <w:rsid w:val="004F2E84"/>
    <w:rsid w:val="004F324C"/>
    <w:rsid w:val="004F3D7C"/>
    <w:rsid w:val="004F45C1"/>
    <w:rsid w:val="004F491E"/>
    <w:rsid w:val="004F4A83"/>
    <w:rsid w:val="004F4CDF"/>
    <w:rsid w:val="004F502C"/>
    <w:rsid w:val="004F5449"/>
    <w:rsid w:val="004F5753"/>
    <w:rsid w:val="004F5AE7"/>
    <w:rsid w:val="004F5BED"/>
    <w:rsid w:val="004F66DF"/>
    <w:rsid w:val="004F6E76"/>
    <w:rsid w:val="004F7605"/>
    <w:rsid w:val="004F7F4D"/>
    <w:rsid w:val="005001CE"/>
    <w:rsid w:val="0050039F"/>
    <w:rsid w:val="00500778"/>
    <w:rsid w:val="00500F56"/>
    <w:rsid w:val="00500FBE"/>
    <w:rsid w:val="0050110F"/>
    <w:rsid w:val="0050177C"/>
    <w:rsid w:val="0050196B"/>
    <w:rsid w:val="00501A57"/>
    <w:rsid w:val="00501F86"/>
    <w:rsid w:val="00502123"/>
    <w:rsid w:val="005022CA"/>
    <w:rsid w:val="0050233D"/>
    <w:rsid w:val="005025F8"/>
    <w:rsid w:val="00502E9A"/>
    <w:rsid w:val="0050334F"/>
    <w:rsid w:val="005036A3"/>
    <w:rsid w:val="00503ACD"/>
    <w:rsid w:val="00504F5B"/>
    <w:rsid w:val="0050527E"/>
    <w:rsid w:val="005054FA"/>
    <w:rsid w:val="0050564C"/>
    <w:rsid w:val="00505A73"/>
    <w:rsid w:val="00506A1D"/>
    <w:rsid w:val="00506C03"/>
    <w:rsid w:val="005070AE"/>
    <w:rsid w:val="00507390"/>
    <w:rsid w:val="005073FE"/>
    <w:rsid w:val="00507969"/>
    <w:rsid w:val="0051087C"/>
    <w:rsid w:val="0051088D"/>
    <w:rsid w:val="00510B62"/>
    <w:rsid w:val="005110E2"/>
    <w:rsid w:val="0051185F"/>
    <w:rsid w:val="00511BFD"/>
    <w:rsid w:val="00511C63"/>
    <w:rsid w:val="00511C89"/>
    <w:rsid w:val="00511FC2"/>
    <w:rsid w:val="0051221D"/>
    <w:rsid w:val="00512724"/>
    <w:rsid w:val="00512D89"/>
    <w:rsid w:val="00514919"/>
    <w:rsid w:val="00514A6F"/>
    <w:rsid w:val="00514D4A"/>
    <w:rsid w:val="00515F31"/>
    <w:rsid w:val="00516198"/>
    <w:rsid w:val="0051712B"/>
    <w:rsid w:val="005202A4"/>
    <w:rsid w:val="00520304"/>
    <w:rsid w:val="005204F9"/>
    <w:rsid w:val="005206AE"/>
    <w:rsid w:val="005210DA"/>
    <w:rsid w:val="0052213E"/>
    <w:rsid w:val="0052242F"/>
    <w:rsid w:val="005229E2"/>
    <w:rsid w:val="00522A55"/>
    <w:rsid w:val="00522DE1"/>
    <w:rsid w:val="00522F63"/>
    <w:rsid w:val="0052357A"/>
    <w:rsid w:val="0052377F"/>
    <w:rsid w:val="005244ED"/>
    <w:rsid w:val="00525B4E"/>
    <w:rsid w:val="00525C25"/>
    <w:rsid w:val="00525ED5"/>
    <w:rsid w:val="005263F1"/>
    <w:rsid w:val="005266A9"/>
    <w:rsid w:val="005276B6"/>
    <w:rsid w:val="00527852"/>
    <w:rsid w:val="00527AD5"/>
    <w:rsid w:val="005302C9"/>
    <w:rsid w:val="00530B46"/>
    <w:rsid w:val="005310D9"/>
    <w:rsid w:val="005314E4"/>
    <w:rsid w:val="005318A6"/>
    <w:rsid w:val="00531AF1"/>
    <w:rsid w:val="00531DDE"/>
    <w:rsid w:val="00532122"/>
    <w:rsid w:val="005324F9"/>
    <w:rsid w:val="0053255D"/>
    <w:rsid w:val="0053334E"/>
    <w:rsid w:val="00533471"/>
    <w:rsid w:val="0053360E"/>
    <w:rsid w:val="0053374B"/>
    <w:rsid w:val="00533937"/>
    <w:rsid w:val="00533BD8"/>
    <w:rsid w:val="005342EB"/>
    <w:rsid w:val="00534ACC"/>
    <w:rsid w:val="00534C36"/>
    <w:rsid w:val="00534C5E"/>
    <w:rsid w:val="00534CD8"/>
    <w:rsid w:val="00534D6B"/>
    <w:rsid w:val="00534DB2"/>
    <w:rsid w:val="00535284"/>
    <w:rsid w:val="00535652"/>
    <w:rsid w:val="005357E7"/>
    <w:rsid w:val="00535ECA"/>
    <w:rsid w:val="005364B8"/>
    <w:rsid w:val="005365C2"/>
    <w:rsid w:val="0053697C"/>
    <w:rsid w:val="00536DB0"/>
    <w:rsid w:val="00537457"/>
    <w:rsid w:val="005375E0"/>
    <w:rsid w:val="00537981"/>
    <w:rsid w:val="00537EB7"/>
    <w:rsid w:val="00540220"/>
    <w:rsid w:val="00540793"/>
    <w:rsid w:val="0054094A"/>
    <w:rsid w:val="00540BA3"/>
    <w:rsid w:val="005414EA"/>
    <w:rsid w:val="005416F2"/>
    <w:rsid w:val="0054179B"/>
    <w:rsid w:val="0054195A"/>
    <w:rsid w:val="00541DF3"/>
    <w:rsid w:val="00542963"/>
    <w:rsid w:val="00542D52"/>
    <w:rsid w:val="005431FC"/>
    <w:rsid w:val="00543ACE"/>
    <w:rsid w:val="00544A83"/>
    <w:rsid w:val="00544A88"/>
    <w:rsid w:val="00545134"/>
    <w:rsid w:val="0054540B"/>
    <w:rsid w:val="005461ED"/>
    <w:rsid w:val="00546CE5"/>
    <w:rsid w:val="00546EFA"/>
    <w:rsid w:val="005473A7"/>
    <w:rsid w:val="005505ED"/>
    <w:rsid w:val="00550673"/>
    <w:rsid w:val="005507AD"/>
    <w:rsid w:val="0055090E"/>
    <w:rsid w:val="005517AB"/>
    <w:rsid w:val="00551BC0"/>
    <w:rsid w:val="00551C00"/>
    <w:rsid w:val="00551DFA"/>
    <w:rsid w:val="00551FE1"/>
    <w:rsid w:val="005521AB"/>
    <w:rsid w:val="005523AD"/>
    <w:rsid w:val="005524DD"/>
    <w:rsid w:val="00552976"/>
    <w:rsid w:val="00552998"/>
    <w:rsid w:val="00552A80"/>
    <w:rsid w:val="00552A95"/>
    <w:rsid w:val="00552EB1"/>
    <w:rsid w:val="00553207"/>
    <w:rsid w:val="00553CE6"/>
    <w:rsid w:val="005543FA"/>
    <w:rsid w:val="0055444A"/>
    <w:rsid w:val="005544ED"/>
    <w:rsid w:val="00554845"/>
    <w:rsid w:val="00554AFC"/>
    <w:rsid w:val="005552E7"/>
    <w:rsid w:val="0055582E"/>
    <w:rsid w:val="00555ADF"/>
    <w:rsid w:val="00555B36"/>
    <w:rsid w:val="00555DE8"/>
    <w:rsid w:val="0055619E"/>
    <w:rsid w:val="00556333"/>
    <w:rsid w:val="005563E9"/>
    <w:rsid w:val="00556613"/>
    <w:rsid w:val="00556F95"/>
    <w:rsid w:val="005570CD"/>
    <w:rsid w:val="005571AA"/>
    <w:rsid w:val="005578D1"/>
    <w:rsid w:val="00557CAA"/>
    <w:rsid w:val="00557E37"/>
    <w:rsid w:val="005600AC"/>
    <w:rsid w:val="00560171"/>
    <w:rsid w:val="005602A5"/>
    <w:rsid w:val="0056088E"/>
    <w:rsid w:val="00561B03"/>
    <w:rsid w:val="00561E26"/>
    <w:rsid w:val="00561F8C"/>
    <w:rsid w:val="00562362"/>
    <w:rsid w:val="00562629"/>
    <w:rsid w:val="00562724"/>
    <w:rsid w:val="0056272E"/>
    <w:rsid w:val="0056337E"/>
    <w:rsid w:val="00563F6A"/>
    <w:rsid w:val="00564FD4"/>
    <w:rsid w:val="0056515F"/>
    <w:rsid w:val="005651D6"/>
    <w:rsid w:val="005655CF"/>
    <w:rsid w:val="00565B03"/>
    <w:rsid w:val="00565D8F"/>
    <w:rsid w:val="005670B1"/>
    <w:rsid w:val="005676CA"/>
    <w:rsid w:val="005677C0"/>
    <w:rsid w:val="00567C90"/>
    <w:rsid w:val="00567DF5"/>
    <w:rsid w:val="005700F3"/>
    <w:rsid w:val="005704D1"/>
    <w:rsid w:val="00570BA4"/>
    <w:rsid w:val="00570EC8"/>
    <w:rsid w:val="00571E02"/>
    <w:rsid w:val="00572069"/>
    <w:rsid w:val="005729D8"/>
    <w:rsid w:val="00573449"/>
    <w:rsid w:val="005735E3"/>
    <w:rsid w:val="0057392B"/>
    <w:rsid w:val="00574086"/>
    <w:rsid w:val="005740D6"/>
    <w:rsid w:val="00574896"/>
    <w:rsid w:val="0057510B"/>
    <w:rsid w:val="00575CF5"/>
    <w:rsid w:val="005763A2"/>
    <w:rsid w:val="00576A8B"/>
    <w:rsid w:val="00576F19"/>
    <w:rsid w:val="005778BB"/>
    <w:rsid w:val="00577CE9"/>
    <w:rsid w:val="00580EB8"/>
    <w:rsid w:val="00580F8F"/>
    <w:rsid w:val="00581672"/>
    <w:rsid w:val="00581736"/>
    <w:rsid w:val="00581DA4"/>
    <w:rsid w:val="00582285"/>
    <w:rsid w:val="00582A93"/>
    <w:rsid w:val="00582F56"/>
    <w:rsid w:val="005830FC"/>
    <w:rsid w:val="0058396C"/>
    <w:rsid w:val="00583A8F"/>
    <w:rsid w:val="00584A4B"/>
    <w:rsid w:val="00584D04"/>
    <w:rsid w:val="00584E5C"/>
    <w:rsid w:val="0058571F"/>
    <w:rsid w:val="00585A8D"/>
    <w:rsid w:val="0058605B"/>
    <w:rsid w:val="0058787F"/>
    <w:rsid w:val="00587FC3"/>
    <w:rsid w:val="00590B15"/>
    <w:rsid w:val="005917B9"/>
    <w:rsid w:val="005931BB"/>
    <w:rsid w:val="0059382B"/>
    <w:rsid w:val="00593DF3"/>
    <w:rsid w:val="00594321"/>
    <w:rsid w:val="00594515"/>
    <w:rsid w:val="005945BE"/>
    <w:rsid w:val="00594678"/>
    <w:rsid w:val="00594A05"/>
    <w:rsid w:val="00594D88"/>
    <w:rsid w:val="00594DE7"/>
    <w:rsid w:val="0059543A"/>
    <w:rsid w:val="005954DB"/>
    <w:rsid w:val="00595C6C"/>
    <w:rsid w:val="00595F57"/>
    <w:rsid w:val="00596300"/>
    <w:rsid w:val="0059645D"/>
    <w:rsid w:val="005965FD"/>
    <w:rsid w:val="0059682C"/>
    <w:rsid w:val="00596C38"/>
    <w:rsid w:val="0059712A"/>
    <w:rsid w:val="00597375"/>
    <w:rsid w:val="005A04E5"/>
    <w:rsid w:val="005A05B3"/>
    <w:rsid w:val="005A10F2"/>
    <w:rsid w:val="005A115A"/>
    <w:rsid w:val="005A1562"/>
    <w:rsid w:val="005A1A0A"/>
    <w:rsid w:val="005A1DD0"/>
    <w:rsid w:val="005A2140"/>
    <w:rsid w:val="005A2621"/>
    <w:rsid w:val="005A26A0"/>
    <w:rsid w:val="005A29F3"/>
    <w:rsid w:val="005A2A2F"/>
    <w:rsid w:val="005A2BF2"/>
    <w:rsid w:val="005A2E6A"/>
    <w:rsid w:val="005A3240"/>
    <w:rsid w:val="005A343E"/>
    <w:rsid w:val="005A3475"/>
    <w:rsid w:val="005A35B2"/>
    <w:rsid w:val="005A39FB"/>
    <w:rsid w:val="005A3AD1"/>
    <w:rsid w:val="005A4209"/>
    <w:rsid w:val="005A4496"/>
    <w:rsid w:val="005A4700"/>
    <w:rsid w:val="005A4AFD"/>
    <w:rsid w:val="005A4AFE"/>
    <w:rsid w:val="005A4D5C"/>
    <w:rsid w:val="005A4D77"/>
    <w:rsid w:val="005A4EEC"/>
    <w:rsid w:val="005A50E1"/>
    <w:rsid w:val="005A5E74"/>
    <w:rsid w:val="005A6702"/>
    <w:rsid w:val="005A6CD2"/>
    <w:rsid w:val="005A70DA"/>
    <w:rsid w:val="005A7452"/>
    <w:rsid w:val="005A79B5"/>
    <w:rsid w:val="005A7F21"/>
    <w:rsid w:val="005B00DA"/>
    <w:rsid w:val="005B03A6"/>
    <w:rsid w:val="005B03C4"/>
    <w:rsid w:val="005B04A8"/>
    <w:rsid w:val="005B06B1"/>
    <w:rsid w:val="005B0710"/>
    <w:rsid w:val="005B07DA"/>
    <w:rsid w:val="005B0847"/>
    <w:rsid w:val="005B0D9A"/>
    <w:rsid w:val="005B1030"/>
    <w:rsid w:val="005B12EB"/>
    <w:rsid w:val="005B16BD"/>
    <w:rsid w:val="005B1B2D"/>
    <w:rsid w:val="005B22AD"/>
    <w:rsid w:val="005B2720"/>
    <w:rsid w:val="005B2935"/>
    <w:rsid w:val="005B29BF"/>
    <w:rsid w:val="005B3216"/>
    <w:rsid w:val="005B3572"/>
    <w:rsid w:val="005B3721"/>
    <w:rsid w:val="005B3B54"/>
    <w:rsid w:val="005B4381"/>
    <w:rsid w:val="005B44A4"/>
    <w:rsid w:val="005B4756"/>
    <w:rsid w:val="005B4D57"/>
    <w:rsid w:val="005B4F7C"/>
    <w:rsid w:val="005B5351"/>
    <w:rsid w:val="005B59A3"/>
    <w:rsid w:val="005B5DE0"/>
    <w:rsid w:val="005B6509"/>
    <w:rsid w:val="005B6993"/>
    <w:rsid w:val="005B71A6"/>
    <w:rsid w:val="005B73B1"/>
    <w:rsid w:val="005C0C1D"/>
    <w:rsid w:val="005C0FC2"/>
    <w:rsid w:val="005C10B2"/>
    <w:rsid w:val="005C1187"/>
    <w:rsid w:val="005C1340"/>
    <w:rsid w:val="005C17BA"/>
    <w:rsid w:val="005C1E69"/>
    <w:rsid w:val="005C2141"/>
    <w:rsid w:val="005C2352"/>
    <w:rsid w:val="005C2486"/>
    <w:rsid w:val="005C24B5"/>
    <w:rsid w:val="005C271D"/>
    <w:rsid w:val="005C2769"/>
    <w:rsid w:val="005C2F24"/>
    <w:rsid w:val="005C3449"/>
    <w:rsid w:val="005C36F4"/>
    <w:rsid w:val="005C455D"/>
    <w:rsid w:val="005C47FF"/>
    <w:rsid w:val="005C5333"/>
    <w:rsid w:val="005C554E"/>
    <w:rsid w:val="005C5967"/>
    <w:rsid w:val="005C5DAC"/>
    <w:rsid w:val="005C64E1"/>
    <w:rsid w:val="005C6AC4"/>
    <w:rsid w:val="005C7925"/>
    <w:rsid w:val="005C7FC3"/>
    <w:rsid w:val="005C7FF2"/>
    <w:rsid w:val="005D0739"/>
    <w:rsid w:val="005D0BCD"/>
    <w:rsid w:val="005D0DD0"/>
    <w:rsid w:val="005D0ED6"/>
    <w:rsid w:val="005D1667"/>
    <w:rsid w:val="005D1898"/>
    <w:rsid w:val="005D190C"/>
    <w:rsid w:val="005D1C9E"/>
    <w:rsid w:val="005D2275"/>
    <w:rsid w:val="005D23B6"/>
    <w:rsid w:val="005D2770"/>
    <w:rsid w:val="005D3001"/>
    <w:rsid w:val="005D3964"/>
    <w:rsid w:val="005D3A48"/>
    <w:rsid w:val="005D3B36"/>
    <w:rsid w:val="005D3BB1"/>
    <w:rsid w:val="005D4819"/>
    <w:rsid w:val="005D4C7B"/>
    <w:rsid w:val="005D520F"/>
    <w:rsid w:val="005D5277"/>
    <w:rsid w:val="005D5819"/>
    <w:rsid w:val="005D592F"/>
    <w:rsid w:val="005D5E40"/>
    <w:rsid w:val="005D60AC"/>
    <w:rsid w:val="005D6690"/>
    <w:rsid w:val="005D6B43"/>
    <w:rsid w:val="005D6E56"/>
    <w:rsid w:val="005D70C1"/>
    <w:rsid w:val="005D77A6"/>
    <w:rsid w:val="005D7F0B"/>
    <w:rsid w:val="005E0507"/>
    <w:rsid w:val="005E123D"/>
    <w:rsid w:val="005E17EE"/>
    <w:rsid w:val="005E24E3"/>
    <w:rsid w:val="005E4438"/>
    <w:rsid w:val="005E4D64"/>
    <w:rsid w:val="005E4E34"/>
    <w:rsid w:val="005E619D"/>
    <w:rsid w:val="005E725C"/>
    <w:rsid w:val="005E7A89"/>
    <w:rsid w:val="005E7AAD"/>
    <w:rsid w:val="005F0953"/>
    <w:rsid w:val="005F0A7D"/>
    <w:rsid w:val="005F0BB7"/>
    <w:rsid w:val="005F108A"/>
    <w:rsid w:val="005F14A5"/>
    <w:rsid w:val="005F150C"/>
    <w:rsid w:val="005F1E8D"/>
    <w:rsid w:val="005F2044"/>
    <w:rsid w:val="005F2399"/>
    <w:rsid w:val="005F239A"/>
    <w:rsid w:val="005F265D"/>
    <w:rsid w:val="005F2E0A"/>
    <w:rsid w:val="005F2F3B"/>
    <w:rsid w:val="005F3393"/>
    <w:rsid w:val="005F3960"/>
    <w:rsid w:val="005F3E2A"/>
    <w:rsid w:val="005F3F4E"/>
    <w:rsid w:val="005F4464"/>
    <w:rsid w:val="005F447F"/>
    <w:rsid w:val="005F45C8"/>
    <w:rsid w:val="005F4878"/>
    <w:rsid w:val="005F5518"/>
    <w:rsid w:val="005F553C"/>
    <w:rsid w:val="005F58B5"/>
    <w:rsid w:val="005F5BBC"/>
    <w:rsid w:val="005F5D30"/>
    <w:rsid w:val="005F5D7E"/>
    <w:rsid w:val="005F6256"/>
    <w:rsid w:val="005F6282"/>
    <w:rsid w:val="005F6972"/>
    <w:rsid w:val="005F7130"/>
    <w:rsid w:val="00600878"/>
    <w:rsid w:val="00601137"/>
    <w:rsid w:val="00601428"/>
    <w:rsid w:val="00601B0A"/>
    <w:rsid w:val="00601C6B"/>
    <w:rsid w:val="00601C76"/>
    <w:rsid w:val="00602129"/>
    <w:rsid w:val="006035AC"/>
    <w:rsid w:val="00603E09"/>
    <w:rsid w:val="00603EF6"/>
    <w:rsid w:val="00604438"/>
    <w:rsid w:val="006046A9"/>
    <w:rsid w:val="006048A5"/>
    <w:rsid w:val="00604CA8"/>
    <w:rsid w:val="00605186"/>
    <w:rsid w:val="0060559C"/>
    <w:rsid w:val="006055DD"/>
    <w:rsid w:val="00605761"/>
    <w:rsid w:val="00605F5E"/>
    <w:rsid w:val="006060E0"/>
    <w:rsid w:val="006061AA"/>
    <w:rsid w:val="00606D5E"/>
    <w:rsid w:val="00606DFA"/>
    <w:rsid w:val="006071A2"/>
    <w:rsid w:val="006073DC"/>
    <w:rsid w:val="00607BE3"/>
    <w:rsid w:val="00607FC0"/>
    <w:rsid w:val="00610452"/>
    <w:rsid w:val="006106A6"/>
    <w:rsid w:val="00610BBE"/>
    <w:rsid w:val="006117B0"/>
    <w:rsid w:val="00611A1B"/>
    <w:rsid w:val="00611A9C"/>
    <w:rsid w:val="00611C50"/>
    <w:rsid w:val="00612D06"/>
    <w:rsid w:val="0061323B"/>
    <w:rsid w:val="00613377"/>
    <w:rsid w:val="00613AC5"/>
    <w:rsid w:val="0061408A"/>
    <w:rsid w:val="00614094"/>
    <w:rsid w:val="006140B4"/>
    <w:rsid w:val="00614B08"/>
    <w:rsid w:val="00614B1B"/>
    <w:rsid w:val="0061590E"/>
    <w:rsid w:val="00615993"/>
    <w:rsid w:val="00615A84"/>
    <w:rsid w:val="0061652D"/>
    <w:rsid w:val="00616583"/>
    <w:rsid w:val="0061660C"/>
    <w:rsid w:val="00616A07"/>
    <w:rsid w:val="00616D2C"/>
    <w:rsid w:val="00616E59"/>
    <w:rsid w:val="006174AC"/>
    <w:rsid w:val="006174BE"/>
    <w:rsid w:val="006179E0"/>
    <w:rsid w:val="00617A31"/>
    <w:rsid w:val="00617BA9"/>
    <w:rsid w:val="00620498"/>
    <w:rsid w:val="006209F9"/>
    <w:rsid w:val="00620A49"/>
    <w:rsid w:val="00620AFF"/>
    <w:rsid w:val="00621951"/>
    <w:rsid w:val="00622B00"/>
    <w:rsid w:val="00623CD3"/>
    <w:rsid w:val="00623E4F"/>
    <w:rsid w:val="00623F24"/>
    <w:rsid w:val="0062403B"/>
    <w:rsid w:val="0062407E"/>
    <w:rsid w:val="00624DB1"/>
    <w:rsid w:val="006254D5"/>
    <w:rsid w:val="006257F4"/>
    <w:rsid w:val="006258C7"/>
    <w:rsid w:val="00625BEE"/>
    <w:rsid w:val="00625C8D"/>
    <w:rsid w:val="00625E70"/>
    <w:rsid w:val="00625EBD"/>
    <w:rsid w:val="006260E4"/>
    <w:rsid w:val="0062627D"/>
    <w:rsid w:val="006266FC"/>
    <w:rsid w:val="0062736A"/>
    <w:rsid w:val="00627420"/>
    <w:rsid w:val="00627787"/>
    <w:rsid w:val="00627CDE"/>
    <w:rsid w:val="006303CC"/>
    <w:rsid w:val="00630803"/>
    <w:rsid w:val="006309CA"/>
    <w:rsid w:val="00630AD9"/>
    <w:rsid w:val="00630C31"/>
    <w:rsid w:val="00630D3A"/>
    <w:rsid w:val="006311A6"/>
    <w:rsid w:val="006317D4"/>
    <w:rsid w:val="0063192E"/>
    <w:rsid w:val="0063199A"/>
    <w:rsid w:val="00631A49"/>
    <w:rsid w:val="00631C3A"/>
    <w:rsid w:val="00632955"/>
    <w:rsid w:val="006332EE"/>
    <w:rsid w:val="006334FE"/>
    <w:rsid w:val="00633FD8"/>
    <w:rsid w:val="006341FE"/>
    <w:rsid w:val="0063438E"/>
    <w:rsid w:val="00634639"/>
    <w:rsid w:val="00634A5E"/>
    <w:rsid w:val="00634D56"/>
    <w:rsid w:val="0063559A"/>
    <w:rsid w:val="00635988"/>
    <w:rsid w:val="00635BDC"/>
    <w:rsid w:val="00635CBB"/>
    <w:rsid w:val="00635F34"/>
    <w:rsid w:val="00636003"/>
    <w:rsid w:val="00636051"/>
    <w:rsid w:val="006367F8"/>
    <w:rsid w:val="00636908"/>
    <w:rsid w:val="00636D1C"/>
    <w:rsid w:val="006371F5"/>
    <w:rsid w:val="006373EB"/>
    <w:rsid w:val="00637E08"/>
    <w:rsid w:val="00637E5D"/>
    <w:rsid w:val="00640166"/>
    <w:rsid w:val="00640D20"/>
    <w:rsid w:val="00640DA2"/>
    <w:rsid w:val="00640EC5"/>
    <w:rsid w:val="00640FCC"/>
    <w:rsid w:val="006412D8"/>
    <w:rsid w:val="00641698"/>
    <w:rsid w:val="00641B50"/>
    <w:rsid w:val="00641D8D"/>
    <w:rsid w:val="00642550"/>
    <w:rsid w:val="006425A5"/>
    <w:rsid w:val="0064356C"/>
    <w:rsid w:val="00643A6A"/>
    <w:rsid w:val="00643AE2"/>
    <w:rsid w:val="0064437F"/>
    <w:rsid w:val="00644443"/>
    <w:rsid w:val="00644868"/>
    <w:rsid w:val="00645099"/>
    <w:rsid w:val="006452A2"/>
    <w:rsid w:val="00645A5E"/>
    <w:rsid w:val="00645A62"/>
    <w:rsid w:val="00645DB8"/>
    <w:rsid w:val="00645F0E"/>
    <w:rsid w:val="00646921"/>
    <w:rsid w:val="00646A04"/>
    <w:rsid w:val="00646B0E"/>
    <w:rsid w:val="00646D11"/>
    <w:rsid w:val="0064703F"/>
    <w:rsid w:val="00647765"/>
    <w:rsid w:val="00650BBA"/>
    <w:rsid w:val="0065118E"/>
    <w:rsid w:val="00651522"/>
    <w:rsid w:val="0065178A"/>
    <w:rsid w:val="006519A6"/>
    <w:rsid w:val="00651DD2"/>
    <w:rsid w:val="00652610"/>
    <w:rsid w:val="006526F4"/>
    <w:rsid w:val="00653529"/>
    <w:rsid w:val="006536D9"/>
    <w:rsid w:val="00653A7D"/>
    <w:rsid w:val="00653DF6"/>
    <w:rsid w:val="006540B9"/>
    <w:rsid w:val="00654497"/>
    <w:rsid w:val="00654665"/>
    <w:rsid w:val="006547B7"/>
    <w:rsid w:val="006548E5"/>
    <w:rsid w:val="006553BB"/>
    <w:rsid w:val="006553CA"/>
    <w:rsid w:val="00655CF3"/>
    <w:rsid w:val="00655ED5"/>
    <w:rsid w:val="00656087"/>
    <w:rsid w:val="00656256"/>
    <w:rsid w:val="006566EF"/>
    <w:rsid w:val="00656A53"/>
    <w:rsid w:val="00657521"/>
    <w:rsid w:val="00657A04"/>
    <w:rsid w:val="0066063C"/>
    <w:rsid w:val="00660C1D"/>
    <w:rsid w:val="006618F7"/>
    <w:rsid w:val="00661AF8"/>
    <w:rsid w:val="00661F60"/>
    <w:rsid w:val="00662721"/>
    <w:rsid w:val="00662A24"/>
    <w:rsid w:val="00663ADE"/>
    <w:rsid w:val="00663CF9"/>
    <w:rsid w:val="00663EEE"/>
    <w:rsid w:val="00664320"/>
    <w:rsid w:val="00664672"/>
    <w:rsid w:val="0066490B"/>
    <w:rsid w:val="00665040"/>
    <w:rsid w:val="006655D0"/>
    <w:rsid w:val="00666257"/>
    <w:rsid w:val="006663E9"/>
    <w:rsid w:val="00667A30"/>
    <w:rsid w:val="00670EC5"/>
    <w:rsid w:val="006713F9"/>
    <w:rsid w:val="00671432"/>
    <w:rsid w:val="00671620"/>
    <w:rsid w:val="00671634"/>
    <w:rsid w:val="0067183D"/>
    <w:rsid w:val="00671B72"/>
    <w:rsid w:val="00671EE6"/>
    <w:rsid w:val="0067277F"/>
    <w:rsid w:val="00672BDC"/>
    <w:rsid w:val="006732C2"/>
    <w:rsid w:val="0067354D"/>
    <w:rsid w:val="00673708"/>
    <w:rsid w:val="00674124"/>
    <w:rsid w:val="00674540"/>
    <w:rsid w:val="0067501F"/>
    <w:rsid w:val="00675037"/>
    <w:rsid w:val="00675462"/>
    <w:rsid w:val="006767CD"/>
    <w:rsid w:val="00676A2D"/>
    <w:rsid w:val="00676FDE"/>
    <w:rsid w:val="006771FE"/>
    <w:rsid w:val="006777A6"/>
    <w:rsid w:val="00677832"/>
    <w:rsid w:val="006778DB"/>
    <w:rsid w:val="00677F80"/>
    <w:rsid w:val="0068039B"/>
    <w:rsid w:val="0068077A"/>
    <w:rsid w:val="006807DE"/>
    <w:rsid w:val="00680853"/>
    <w:rsid w:val="006808C5"/>
    <w:rsid w:val="00680B9E"/>
    <w:rsid w:val="00680F42"/>
    <w:rsid w:val="00681287"/>
    <w:rsid w:val="00681399"/>
    <w:rsid w:val="00681B4C"/>
    <w:rsid w:val="00682084"/>
    <w:rsid w:val="006822F9"/>
    <w:rsid w:val="0068270F"/>
    <w:rsid w:val="00682795"/>
    <w:rsid w:val="00682B6F"/>
    <w:rsid w:val="00682C1B"/>
    <w:rsid w:val="00682CE1"/>
    <w:rsid w:val="00682CEA"/>
    <w:rsid w:val="00683071"/>
    <w:rsid w:val="0068316A"/>
    <w:rsid w:val="006832CC"/>
    <w:rsid w:val="00683347"/>
    <w:rsid w:val="006839C3"/>
    <w:rsid w:val="00683EA9"/>
    <w:rsid w:val="00684A45"/>
    <w:rsid w:val="00684D13"/>
    <w:rsid w:val="00685005"/>
    <w:rsid w:val="0068532F"/>
    <w:rsid w:val="00685AB6"/>
    <w:rsid w:val="00685F49"/>
    <w:rsid w:val="006866F3"/>
    <w:rsid w:val="006868A9"/>
    <w:rsid w:val="00686DEF"/>
    <w:rsid w:val="00686FA4"/>
    <w:rsid w:val="00687143"/>
    <w:rsid w:val="00687A24"/>
    <w:rsid w:val="00687F32"/>
    <w:rsid w:val="00690473"/>
    <w:rsid w:val="00690A4A"/>
    <w:rsid w:val="00690BF9"/>
    <w:rsid w:val="0069174E"/>
    <w:rsid w:val="00691E5D"/>
    <w:rsid w:val="00692036"/>
    <w:rsid w:val="00692877"/>
    <w:rsid w:val="00692999"/>
    <w:rsid w:val="006939CE"/>
    <w:rsid w:val="006939D7"/>
    <w:rsid w:val="00693C39"/>
    <w:rsid w:val="006945E8"/>
    <w:rsid w:val="00694A65"/>
    <w:rsid w:val="00695D0E"/>
    <w:rsid w:val="00696162"/>
    <w:rsid w:val="006964C6"/>
    <w:rsid w:val="00696619"/>
    <w:rsid w:val="0069695B"/>
    <w:rsid w:val="0069788D"/>
    <w:rsid w:val="006A04C7"/>
    <w:rsid w:val="006A06CA"/>
    <w:rsid w:val="006A08A2"/>
    <w:rsid w:val="006A090B"/>
    <w:rsid w:val="006A0B5D"/>
    <w:rsid w:val="006A1063"/>
    <w:rsid w:val="006A21CF"/>
    <w:rsid w:val="006A2223"/>
    <w:rsid w:val="006A2418"/>
    <w:rsid w:val="006A2566"/>
    <w:rsid w:val="006A26E2"/>
    <w:rsid w:val="006A2CA4"/>
    <w:rsid w:val="006A38F9"/>
    <w:rsid w:val="006A3A5F"/>
    <w:rsid w:val="006A3ADA"/>
    <w:rsid w:val="006A3D38"/>
    <w:rsid w:val="006A3DBC"/>
    <w:rsid w:val="006A4166"/>
    <w:rsid w:val="006A587A"/>
    <w:rsid w:val="006A5A39"/>
    <w:rsid w:val="006A5C72"/>
    <w:rsid w:val="006A5FEA"/>
    <w:rsid w:val="006A6CED"/>
    <w:rsid w:val="006A6E3A"/>
    <w:rsid w:val="006A6FAC"/>
    <w:rsid w:val="006A769B"/>
    <w:rsid w:val="006A7AD6"/>
    <w:rsid w:val="006A7B2B"/>
    <w:rsid w:val="006A7E0E"/>
    <w:rsid w:val="006B06A2"/>
    <w:rsid w:val="006B0B7C"/>
    <w:rsid w:val="006B0B87"/>
    <w:rsid w:val="006B0C05"/>
    <w:rsid w:val="006B0C34"/>
    <w:rsid w:val="006B0CE0"/>
    <w:rsid w:val="006B1342"/>
    <w:rsid w:val="006B148C"/>
    <w:rsid w:val="006B14BA"/>
    <w:rsid w:val="006B1533"/>
    <w:rsid w:val="006B1A7F"/>
    <w:rsid w:val="006B1BEB"/>
    <w:rsid w:val="006B1E1C"/>
    <w:rsid w:val="006B2260"/>
    <w:rsid w:val="006B25CF"/>
    <w:rsid w:val="006B370A"/>
    <w:rsid w:val="006B4371"/>
    <w:rsid w:val="006B4B2F"/>
    <w:rsid w:val="006B4C00"/>
    <w:rsid w:val="006B5D39"/>
    <w:rsid w:val="006B5DD7"/>
    <w:rsid w:val="006B6436"/>
    <w:rsid w:val="006B6AE1"/>
    <w:rsid w:val="006B6DFD"/>
    <w:rsid w:val="006B7140"/>
    <w:rsid w:val="006B7142"/>
    <w:rsid w:val="006C0505"/>
    <w:rsid w:val="006C0824"/>
    <w:rsid w:val="006C0918"/>
    <w:rsid w:val="006C09A4"/>
    <w:rsid w:val="006C09F8"/>
    <w:rsid w:val="006C11C0"/>
    <w:rsid w:val="006C1D96"/>
    <w:rsid w:val="006C2F8C"/>
    <w:rsid w:val="006C3106"/>
    <w:rsid w:val="006C328C"/>
    <w:rsid w:val="006C36C6"/>
    <w:rsid w:val="006C38AB"/>
    <w:rsid w:val="006C38F0"/>
    <w:rsid w:val="006C39B8"/>
    <w:rsid w:val="006C3F9C"/>
    <w:rsid w:val="006C48A6"/>
    <w:rsid w:val="006C56DB"/>
    <w:rsid w:val="006C5957"/>
    <w:rsid w:val="006C66CB"/>
    <w:rsid w:val="006C6B0B"/>
    <w:rsid w:val="006C6B97"/>
    <w:rsid w:val="006C6D4A"/>
    <w:rsid w:val="006C7157"/>
    <w:rsid w:val="006C733C"/>
    <w:rsid w:val="006C75BC"/>
    <w:rsid w:val="006C76F5"/>
    <w:rsid w:val="006C7D17"/>
    <w:rsid w:val="006D0284"/>
    <w:rsid w:val="006D02E2"/>
    <w:rsid w:val="006D0C6F"/>
    <w:rsid w:val="006D0F4A"/>
    <w:rsid w:val="006D0F64"/>
    <w:rsid w:val="006D13C4"/>
    <w:rsid w:val="006D1722"/>
    <w:rsid w:val="006D2237"/>
    <w:rsid w:val="006D227C"/>
    <w:rsid w:val="006D255B"/>
    <w:rsid w:val="006D2880"/>
    <w:rsid w:val="006D3309"/>
    <w:rsid w:val="006D386F"/>
    <w:rsid w:val="006D5582"/>
    <w:rsid w:val="006D5C81"/>
    <w:rsid w:val="006D6193"/>
    <w:rsid w:val="006D62F3"/>
    <w:rsid w:val="006D6514"/>
    <w:rsid w:val="006D69DD"/>
    <w:rsid w:val="006D7217"/>
    <w:rsid w:val="006D7879"/>
    <w:rsid w:val="006D794F"/>
    <w:rsid w:val="006D7EED"/>
    <w:rsid w:val="006D7F90"/>
    <w:rsid w:val="006E00FD"/>
    <w:rsid w:val="006E0464"/>
    <w:rsid w:val="006E074D"/>
    <w:rsid w:val="006E10E8"/>
    <w:rsid w:val="006E1248"/>
    <w:rsid w:val="006E1350"/>
    <w:rsid w:val="006E1962"/>
    <w:rsid w:val="006E1BD1"/>
    <w:rsid w:val="006E2851"/>
    <w:rsid w:val="006E28B0"/>
    <w:rsid w:val="006E2BE3"/>
    <w:rsid w:val="006E2D24"/>
    <w:rsid w:val="006E33D8"/>
    <w:rsid w:val="006E376C"/>
    <w:rsid w:val="006E3FF0"/>
    <w:rsid w:val="006E53B2"/>
    <w:rsid w:val="006E570F"/>
    <w:rsid w:val="006E5840"/>
    <w:rsid w:val="006E5969"/>
    <w:rsid w:val="006E6684"/>
    <w:rsid w:val="006E685D"/>
    <w:rsid w:val="006E6ABC"/>
    <w:rsid w:val="006E6D04"/>
    <w:rsid w:val="006E7339"/>
    <w:rsid w:val="006E76BD"/>
    <w:rsid w:val="006E77B0"/>
    <w:rsid w:val="006E786C"/>
    <w:rsid w:val="006E7C4A"/>
    <w:rsid w:val="006F0611"/>
    <w:rsid w:val="006F0A7F"/>
    <w:rsid w:val="006F0BA8"/>
    <w:rsid w:val="006F0C53"/>
    <w:rsid w:val="006F1FDD"/>
    <w:rsid w:val="006F255E"/>
    <w:rsid w:val="006F27E4"/>
    <w:rsid w:val="006F2DF2"/>
    <w:rsid w:val="006F2F99"/>
    <w:rsid w:val="006F449F"/>
    <w:rsid w:val="006F4701"/>
    <w:rsid w:val="006F4BF1"/>
    <w:rsid w:val="006F522C"/>
    <w:rsid w:val="006F595F"/>
    <w:rsid w:val="006F5AD2"/>
    <w:rsid w:val="006F7026"/>
    <w:rsid w:val="006F7289"/>
    <w:rsid w:val="006F7A96"/>
    <w:rsid w:val="006F7ABE"/>
    <w:rsid w:val="007002E8"/>
    <w:rsid w:val="0070057A"/>
    <w:rsid w:val="00700781"/>
    <w:rsid w:val="00700C75"/>
    <w:rsid w:val="00700FCA"/>
    <w:rsid w:val="00701118"/>
    <w:rsid w:val="007015C1"/>
    <w:rsid w:val="00702253"/>
    <w:rsid w:val="0070231B"/>
    <w:rsid w:val="00702632"/>
    <w:rsid w:val="00702D93"/>
    <w:rsid w:val="00702D9B"/>
    <w:rsid w:val="007037B3"/>
    <w:rsid w:val="00703E39"/>
    <w:rsid w:val="00705316"/>
    <w:rsid w:val="00705C23"/>
    <w:rsid w:val="0070624D"/>
    <w:rsid w:val="007065A4"/>
    <w:rsid w:val="00706C4E"/>
    <w:rsid w:val="00706D96"/>
    <w:rsid w:val="00706DE2"/>
    <w:rsid w:val="00707A80"/>
    <w:rsid w:val="007104E9"/>
    <w:rsid w:val="007108E8"/>
    <w:rsid w:val="00710A12"/>
    <w:rsid w:val="00710A56"/>
    <w:rsid w:val="0071123C"/>
    <w:rsid w:val="00711B06"/>
    <w:rsid w:val="007120CF"/>
    <w:rsid w:val="00712337"/>
    <w:rsid w:val="007123F6"/>
    <w:rsid w:val="007126C6"/>
    <w:rsid w:val="0071274B"/>
    <w:rsid w:val="007128C0"/>
    <w:rsid w:val="00712D5D"/>
    <w:rsid w:val="007131B5"/>
    <w:rsid w:val="0071389C"/>
    <w:rsid w:val="00713B59"/>
    <w:rsid w:val="00713FD9"/>
    <w:rsid w:val="007141BB"/>
    <w:rsid w:val="007145B5"/>
    <w:rsid w:val="00714C91"/>
    <w:rsid w:val="00716013"/>
    <w:rsid w:val="007162AC"/>
    <w:rsid w:val="00716892"/>
    <w:rsid w:val="00716A40"/>
    <w:rsid w:val="00716BC1"/>
    <w:rsid w:val="007172B5"/>
    <w:rsid w:val="00717675"/>
    <w:rsid w:val="007177DE"/>
    <w:rsid w:val="00717947"/>
    <w:rsid w:val="007179C0"/>
    <w:rsid w:val="007201BB"/>
    <w:rsid w:val="00720B8D"/>
    <w:rsid w:val="00720FAD"/>
    <w:rsid w:val="0072118B"/>
    <w:rsid w:val="007211FE"/>
    <w:rsid w:val="00721731"/>
    <w:rsid w:val="00721CB1"/>
    <w:rsid w:val="00721CD5"/>
    <w:rsid w:val="00721DC3"/>
    <w:rsid w:val="00721F58"/>
    <w:rsid w:val="007222ED"/>
    <w:rsid w:val="0072267A"/>
    <w:rsid w:val="007226E6"/>
    <w:rsid w:val="00722940"/>
    <w:rsid w:val="00722B36"/>
    <w:rsid w:val="00722BD0"/>
    <w:rsid w:val="007234A7"/>
    <w:rsid w:val="007236EF"/>
    <w:rsid w:val="007239CD"/>
    <w:rsid w:val="007239E2"/>
    <w:rsid w:val="00723A83"/>
    <w:rsid w:val="00724DB7"/>
    <w:rsid w:val="007250C1"/>
    <w:rsid w:val="00725178"/>
    <w:rsid w:val="00725313"/>
    <w:rsid w:val="00725475"/>
    <w:rsid w:val="00725541"/>
    <w:rsid w:val="00725D9D"/>
    <w:rsid w:val="00726299"/>
    <w:rsid w:val="00726B0E"/>
    <w:rsid w:val="00726BED"/>
    <w:rsid w:val="00726FFC"/>
    <w:rsid w:val="0072711F"/>
    <w:rsid w:val="00727E90"/>
    <w:rsid w:val="0073006F"/>
    <w:rsid w:val="00730088"/>
    <w:rsid w:val="00730505"/>
    <w:rsid w:val="00730678"/>
    <w:rsid w:val="007309AD"/>
    <w:rsid w:val="007321B5"/>
    <w:rsid w:val="00732662"/>
    <w:rsid w:val="00732816"/>
    <w:rsid w:val="007338DB"/>
    <w:rsid w:val="00733B33"/>
    <w:rsid w:val="00733B57"/>
    <w:rsid w:val="00733D65"/>
    <w:rsid w:val="00734242"/>
    <w:rsid w:val="00734252"/>
    <w:rsid w:val="0073426F"/>
    <w:rsid w:val="0073491C"/>
    <w:rsid w:val="0073543C"/>
    <w:rsid w:val="00735A3E"/>
    <w:rsid w:val="00736437"/>
    <w:rsid w:val="00737AF9"/>
    <w:rsid w:val="007403FB"/>
    <w:rsid w:val="007404D9"/>
    <w:rsid w:val="00741A3B"/>
    <w:rsid w:val="00741B89"/>
    <w:rsid w:val="00741CDE"/>
    <w:rsid w:val="00741F4A"/>
    <w:rsid w:val="00742389"/>
    <w:rsid w:val="007423A8"/>
    <w:rsid w:val="0074255F"/>
    <w:rsid w:val="00742C1E"/>
    <w:rsid w:val="00743288"/>
    <w:rsid w:val="00743DCF"/>
    <w:rsid w:val="007444F1"/>
    <w:rsid w:val="0074498B"/>
    <w:rsid w:val="00744AC4"/>
    <w:rsid w:val="00744B8A"/>
    <w:rsid w:val="0074531B"/>
    <w:rsid w:val="00745A31"/>
    <w:rsid w:val="00745DD8"/>
    <w:rsid w:val="00745ECA"/>
    <w:rsid w:val="00745EE8"/>
    <w:rsid w:val="00746C6F"/>
    <w:rsid w:val="0074772F"/>
    <w:rsid w:val="00747A55"/>
    <w:rsid w:val="00747AFA"/>
    <w:rsid w:val="0075049F"/>
    <w:rsid w:val="00750939"/>
    <w:rsid w:val="00750D32"/>
    <w:rsid w:val="007515EF"/>
    <w:rsid w:val="0075233B"/>
    <w:rsid w:val="0075279C"/>
    <w:rsid w:val="00752F85"/>
    <w:rsid w:val="00753171"/>
    <w:rsid w:val="007536C5"/>
    <w:rsid w:val="0075386B"/>
    <w:rsid w:val="00753AF8"/>
    <w:rsid w:val="0075437A"/>
    <w:rsid w:val="00755432"/>
    <w:rsid w:val="007574D5"/>
    <w:rsid w:val="00760388"/>
    <w:rsid w:val="00760BA3"/>
    <w:rsid w:val="00761445"/>
    <w:rsid w:val="00761539"/>
    <w:rsid w:val="00761949"/>
    <w:rsid w:val="0076216E"/>
    <w:rsid w:val="00762243"/>
    <w:rsid w:val="00762469"/>
    <w:rsid w:val="007627F5"/>
    <w:rsid w:val="00763B8E"/>
    <w:rsid w:val="00763E12"/>
    <w:rsid w:val="00763E94"/>
    <w:rsid w:val="0076403E"/>
    <w:rsid w:val="00764625"/>
    <w:rsid w:val="0076471A"/>
    <w:rsid w:val="00764FA7"/>
    <w:rsid w:val="0076528C"/>
    <w:rsid w:val="007658A1"/>
    <w:rsid w:val="00765C2F"/>
    <w:rsid w:val="0076631F"/>
    <w:rsid w:val="007663AB"/>
    <w:rsid w:val="0076647A"/>
    <w:rsid w:val="0076673A"/>
    <w:rsid w:val="00766D30"/>
    <w:rsid w:val="00766EF3"/>
    <w:rsid w:val="0076711E"/>
    <w:rsid w:val="00767297"/>
    <w:rsid w:val="00767FE2"/>
    <w:rsid w:val="00770AE3"/>
    <w:rsid w:val="00770DA2"/>
    <w:rsid w:val="007713E3"/>
    <w:rsid w:val="0077206B"/>
    <w:rsid w:val="0077241A"/>
    <w:rsid w:val="00772438"/>
    <w:rsid w:val="00772637"/>
    <w:rsid w:val="00773084"/>
    <w:rsid w:val="0077324B"/>
    <w:rsid w:val="00773328"/>
    <w:rsid w:val="007733D1"/>
    <w:rsid w:val="0077367A"/>
    <w:rsid w:val="0077372F"/>
    <w:rsid w:val="00773E16"/>
    <w:rsid w:val="00773E48"/>
    <w:rsid w:val="00774582"/>
    <w:rsid w:val="007746BB"/>
    <w:rsid w:val="0077491E"/>
    <w:rsid w:val="00774C47"/>
    <w:rsid w:val="00774DDA"/>
    <w:rsid w:val="00774F17"/>
    <w:rsid w:val="0077593E"/>
    <w:rsid w:val="00775995"/>
    <w:rsid w:val="007760EA"/>
    <w:rsid w:val="00776438"/>
    <w:rsid w:val="00776CB2"/>
    <w:rsid w:val="00776DE3"/>
    <w:rsid w:val="0077753C"/>
    <w:rsid w:val="00777952"/>
    <w:rsid w:val="007802AE"/>
    <w:rsid w:val="007802CF"/>
    <w:rsid w:val="00780381"/>
    <w:rsid w:val="00780773"/>
    <w:rsid w:val="0078160A"/>
    <w:rsid w:val="0078189F"/>
    <w:rsid w:val="00781BC3"/>
    <w:rsid w:val="00782260"/>
    <w:rsid w:val="0078226B"/>
    <w:rsid w:val="00782462"/>
    <w:rsid w:val="00782804"/>
    <w:rsid w:val="00782B02"/>
    <w:rsid w:val="00782B3D"/>
    <w:rsid w:val="00782EDE"/>
    <w:rsid w:val="007848A5"/>
    <w:rsid w:val="00784A3E"/>
    <w:rsid w:val="00784CCA"/>
    <w:rsid w:val="00784E19"/>
    <w:rsid w:val="00785198"/>
    <w:rsid w:val="00785323"/>
    <w:rsid w:val="007861A2"/>
    <w:rsid w:val="0078626A"/>
    <w:rsid w:val="007876AB"/>
    <w:rsid w:val="00790143"/>
    <w:rsid w:val="007907F9"/>
    <w:rsid w:val="00790C65"/>
    <w:rsid w:val="00790D8A"/>
    <w:rsid w:val="00790E69"/>
    <w:rsid w:val="007912FD"/>
    <w:rsid w:val="0079148E"/>
    <w:rsid w:val="007914D6"/>
    <w:rsid w:val="00791821"/>
    <w:rsid w:val="00792132"/>
    <w:rsid w:val="007923D6"/>
    <w:rsid w:val="00792A1E"/>
    <w:rsid w:val="00792E03"/>
    <w:rsid w:val="00793688"/>
    <w:rsid w:val="00793832"/>
    <w:rsid w:val="00794523"/>
    <w:rsid w:val="007950D3"/>
    <w:rsid w:val="00795475"/>
    <w:rsid w:val="007958C2"/>
    <w:rsid w:val="00795A66"/>
    <w:rsid w:val="00795B06"/>
    <w:rsid w:val="00795C41"/>
    <w:rsid w:val="00795EFB"/>
    <w:rsid w:val="00796146"/>
    <w:rsid w:val="0079623E"/>
    <w:rsid w:val="0079665C"/>
    <w:rsid w:val="00796976"/>
    <w:rsid w:val="00797374"/>
    <w:rsid w:val="00797556"/>
    <w:rsid w:val="00797AC9"/>
    <w:rsid w:val="00797DBB"/>
    <w:rsid w:val="007A01DB"/>
    <w:rsid w:val="007A0DC9"/>
    <w:rsid w:val="007A129B"/>
    <w:rsid w:val="007A1396"/>
    <w:rsid w:val="007A13A5"/>
    <w:rsid w:val="007A1501"/>
    <w:rsid w:val="007A1CE7"/>
    <w:rsid w:val="007A1DE9"/>
    <w:rsid w:val="007A288B"/>
    <w:rsid w:val="007A2E3E"/>
    <w:rsid w:val="007A3247"/>
    <w:rsid w:val="007A3A58"/>
    <w:rsid w:val="007A3A9C"/>
    <w:rsid w:val="007A3CC8"/>
    <w:rsid w:val="007A3DAE"/>
    <w:rsid w:val="007A4433"/>
    <w:rsid w:val="007A4706"/>
    <w:rsid w:val="007A557B"/>
    <w:rsid w:val="007A5A7C"/>
    <w:rsid w:val="007A5E21"/>
    <w:rsid w:val="007A695E"/>
    <w:rsid w:val="007A6B8F"/>
    <w:rsid w:val="007A7338"/>
    <w:rsid w:val="007A76AA"/>
    <w:rsid w:val="007A7BB4"/>
    <w:rsid w:val="007B044C"/>
    <w:rsid w:val="007B0545"/>
    <w:rsid w:val="007B0A07"/>
    <w:rsid w:val="007B0EF9"/>
    <w:rsid w:val="007B0F03"/>
    <w:rsid w:val="007B1001"/>
    <w:rsid w:val="007B176C"/>
    <w:rsid w:val="007B1AAD"/>
    <w:rsid w:val="007B1B40"/>
    <w:rsid w:val="007B1E43"/>
    <w:rsid w:val="007B2329"/>
    <w:rsid w:val="007B245A"/>
    <w:rsid w:val="007B2CBE"/>
    <w:rsid w:val="007B2E2A"/>
    <w:rsid w:val="007B3AEC"/>
    <w:rsid w:val="007B3E82"/>
    <w:rsid w:val="007B4148"/>
    <w:rsid w:val="007B4491"/>
    <w:rsid w:val="007B45AC"/>
    <w:rsid w:val="007B48D8"/>
    <w:rsid w:val="007B4E64"/>
    <w:rsid w:val="007B521B"/>
    <w:rsid w:val="007B59AB"/>
    <w:rsid w:val="007B5D3D"/>
    <w:rsid w:val="007B5F03"/>
    <w:rsid w:val="007B629D"/>
    <w:rsid w:val="007B652F"/>
    <w:rsid w:val="007B65DB"/>
    <w:rsid w:val="007B7663"/>
    <w:rsid w:val="007B7BFE"/>
    <w:rsid w:val="007C04A5"/>
    <w:rsid w:val="007C0C6E"/>
    <w:rsid w:val="007C0CA6"/>
    <w:rsid w:val="007C174F"/>
    <w:rsid w:val="007C1866"/>
    <w:rsid w:val="007C1BB3"/>
    <w:rsid w:val="007C1CBB"/>
    <w:rsid w:val="007C1F6B"/>
    <w:rsid w:val="007C25AA"/>
    <w:rsid w:val="007C3ED0"/>
    <w:rsid w:val="007C449C"/>
    <w:rsid w:val="007C4524"/>
    <w:rsid w:val="007C505E"/>
    <w:rsid w:val="007C52D1"/>
    <w:rsid w:val="007C58FD"/>
    <w:rsid w:val="007C5D5A"/>
    <w:rsid w:val="007C61C7"/>
    <w:rsid w:val="007C657B"/>
    <w:rsid w:val="007C6F0C"/>
    <w:rsid w:val="007C732D"/>
    <w:rsid w:val="007C762C"/>
    <w:rsid w:val="007C7823"/>
    <w:rsid w:val="007D020D"/>
    <w:rsid w:val="007D0230"/>
    <w:rsid w:val="007D08B0"/>
    <w:rsid w:val="007D099F"/>
    <w:rsid w:val="007D0E60"/>
    <w:rsid w:val="007D1110"/>
    <w:rsid w:val="007D12B8"/>
    <w:rsid w:val="007D13EF"/>
    <w:rsid w:val="007D1424"/>
    <w:rsid w:val="007D16E6"/>
    <w:rsid w:val="007D192E"/>
    <w:rsid w:val="007D1DFF"/>
    <w:rsid w:val="007D26E3"/>
    <w:rsid w:val="007D32B1"/>
    <w:rsid w:val="007D3447"/>
    <w:rsid w:val="007D3ACD"/>
    <w:rsid w:val="007D3BFB"/>
    <w:rsid w:val="007D3CE4"/>
    <w:rsid w:val="007D413F"/>
    <w:rsid w:val="007D4BD5"/>
    <w:rsid w:val="007D50C9"/>
    <w:rsid w:val="007D6ADF"/>
    <w:rsid w:val="007D6CCD"/>
    <w:rsid w:val="007D77E5"/>
    <w:rsid w:val="007D78B6"/>
    <w:rsid w:val="007D7E04"/>
    <w:rsid w:val="007D7E19"/>
    <w:rsid w:val="007D7F08"/>
    <w:rsid w:val="007E0025"/>
    <w:rsid w:val="007E0057"/>
    <w:rsid w:val="007E02F0"/>
    <w:rsid w:val="007E0763"/>
    <w:rsid w:val="007E09C3"/>
    <w:rsid w:val="007E2CA3"/>
    <w:rsid w:val="007E2E91"/>
    <w:rsid w:val="007E3753"/>
    <w:rsid w:val="007E3A3F"/>
    <w:rsid w:val="007E3B82"/>
    <w:rsid w:val="007E3D6E"/>
    <w:rsid w:val="007E415D"/>
    <w:rsid w:val="007E41FB"/>
    <w:rsid w:val="007E49AD"/>
    <w:rsid w:val="007E6D02"/>
    <w:rsid w:val="007E6F82"/>
    <w:rsid w:val="007E72AA"/>
    <w:rsid w:val="007E7650"/>
    <w:rsid w:val="007E765A"/>
    <w:rsid w:val="007E782E"/>
    <w:rsid w:val="007E7C83"/>
    <w:rsid w:val="007F093D"/>
    <w:rsid w:val="007F0B1D"/>
    <w:rsid w:val="007F0E1F"/>
    <w:rsid w:val="007F1601"/>
    <w:rsid w:val="007F1673"/>
    <w:rsid w:val="007F1A58"/>
    <w:rsid w:val="007F1C4A"/>
    <w:rsid w:val="007F233F"/>
    <w:rsid w:val="007F26CF"/>
    <w:rsid w:val="007F2933"/>
    <w:rsid w:val="007F2AB7"/>
    <w:rsid w:val="007F2B27"/>
    <w:rsid w:val="007F2F4D"/>
    <w:rsid w:val="007F3351"/>
    <w:rsid w:val="007F3572"/>
    <w:rsid w:val="007F393E"/>
    <w:rsid w:val="007F3ABE"/>
    <w:rsid w:val="007F405A"/>
    <w:rsid w:val="007F409F"/>
    <w:rsid w:val="007F4B1A"/>
    <w:rsid w:val="007F4D12"/>
    <w:rsid w:val="007F4EC5"/>
    <w:rsid w:val="007F53A0"/>
    <w:rsid w:val="007F54AC"/>
    <w:rsid w:val="007F58EB"/>
    <w:rsid w:val="007F5D5E"/>
    <w:rsid w:val="007F5F37"/>
    <w:rsid w:val="007F6144"/>
    <w:rsid w:val="007F6603"/>
    <w:rsid w:val="007F7145"/>
    <w:rsid w:val="007F7295"/>
    <w:rsid w:val="007F75A1"/>
    <w:rsid w:val="007F767D"/>
    <w:rsid w:val="008001A4"/>
    <w:rsid w:val="0080150E"/>
    <w:rsid w:val="00801572"/>
    <w:rsid w:val="008017E9"/>
    <w:rsid w:val="008019C1"/>
    <w:rsid w:val="0080224A"/>
    <w:rsid w:val="008030B2"/>
    <w:rsid w:val="008030D7"/>
    <w:rsid w:val="00803248"/>
    <w:rsid w:val="0080343A"/>
    <w:rsid w:val="008034DC"/>
    <w:rsid w:val="00803932"/>
    <w:rsid w:val="00803BD8"/>
    <w:rsid w:val="00803F4D"/>
    <w:rsid w:val="0080457D"/>
    <w:rsid w:val="00804708"/>
    <w:rsid w:val="00804AAC"/>
    <w:rsid w:val="00805188"/>
    <w:rsid w:val="008054B9"/>
    <w:rsid w:val="00805A25"/>
    <w:rsid w:val="00805AF2"/>
    <w:rsid w:val="00805BEA"/>
    <w:rsid w:val="00805D69"/>
    <w:rsid w:val="008063CC"/>
    <w:rsid w:val="008065A3"/>
    <w:rsid w:val="00806E84"/>
    <w:rsid w:val="00806F04"/>
    <w:rsid w:val="00807167"/>
    <w:rsid w:val="0080724A"/>
    <w:rsid w:val="00807B39"/>
    <w:rsid w:val="00807B60"/>
    <w:rsid w:val="00810576"/>
    <w:rsid w:val="0081066F"/>
    <w:rsid w:val="00810969"/>
    <w:rsid w:val="00811F17"/>
    <w:rsid w:val="00811FE8"/>
    <w:rsid w:val="00812406"/>
    <w:rsid w:val="00812CA4"/>
    <w:rsid w:val="00812D4D"/>
    <w:rsid w:val="008130CC"/>
    <w:rsid w:val="008138DC"/>
    <w:rsid w:val="00813A26"/>
    <w:rsid w:val="00813AEC"/>
    <w:rsid w:val="00813B08"/>
    <w:rsid w:val="00813B1E"/>
    <w:rsid w:val="00813CEA"/>
    <w:rsid w:val="008141FC"/>
    <w:rsid w:val="00814262"/>
    <w:rsid w:val="0081446C"/>
    <w:rsid w:val="00814C57"/>
    <w:rsid w:val="00814CD0"/>
    <w:rsid w:val="0081554C"/>
    <w:rsid w:val="00816B4D"/>
    <w:rsid w:val="0081745A"/>
    <w:rsid w:val="0081758E"/>
    <w:rsid w:val="00817D2D"/>
    <w:rsid w:val="0082040D"/>
    <w:rsid w:val="008204E0"/>
    <w:rsid w:val="008204F1"/>
    <w:rsid w:val="008208DA"/>
    <w:rsid w:val="008208EE"/>
    <w:rsid w:val="008209F6"/>
    <w:rsid w:val="00820A77"/>
    <w:rsid w:val="00820E2D"/>
    <w:rsid w:val="00820F63"/>
    <w:rsid w:val="00820FE4"/>
    <w:rsid w:val="00820FF7"/>
    <w:rsid w:val="0082117E"/>
    <w:rsid w:val="0082119B"/>
    <w:rsid w:val="00821452"/>
    <w:rsid w:val="008216AA"/>
    <w:rsid w:val="008216D2"/>
    <w:rsid w:val="00821DDA"/>
    <w:rsid w:val="00823257"/>
    <w:rsid w:val="00823370"/>
    <w:rsid w:val="0082361F"/>
    <w:rsid w:val="0082380A"/>
    <w:rsid w:val="008243EE"/>
    <w:rsid w:val="0082445D"/>
    <w:rsid w:val="00824827"/>
    <w:rsid w:val="00824FA8"/>
    <w:rsid w:val="00825588"/>
    <w:rsid w:val="00826062"/>
    <w:rsid w:val="00826250"/>
    <w:rsid w:val="00826332"/>
    <w:rsid w:val="00826509"/>
    <w:rsid w:val="0082700E"/>
    <w:rsid w:val="0082717B"/>
    <w:rsid w:val="00827B1C"/>
    <w:rsid w:val="00827D4B"/>
    <w:rsid w:val="00827FD5"/>
    <w:rsid w:val="008300F6"/>
    <w:rsid w:val="008302D3"/>
    <w:rsid w:val="008302F7"/>
    <w:rsid w:val="00830410"/>
    <w:rsid w:val="008304F0"/>
    <w:rsid w:val="00830947"/>
    <w:rsid w:val="008309BC"/>
    <w:rsid w:val="00830A84"/>
    <w:rsid w:val="00831A02"/>
    <w:rsid w:val="00831C8E"/>
    <w:rsid w:val="008321B6"/>
    <w:rsid w:val="00832964"/>
    <w:rsid w:val="00832DF1"/>
    <w:rsid w:val="0083351C"/>
    <w:rsid w:val="00833981"/>
    <w:rsid w:val="00834053"/>
    <w:rsid w:val="0083476C"/>
    <w:rsid w:val="00834D30"/>
    <w:rsid w:val="0083571E"/>
    <w:rsid w:val="00835E8E"/>
    <w:rsid w:val="008364AA"/>
    <w:rsid w:val="00836F07"/>
    <w:rsid w:val="00836FD7"/>
    <w:rsid w:val="00837994"/>
    <w:rsid w:val="00837A6B"/>
    <w:rsid w:val="00837DE9"/>
    <w:rsid w:val="00840AD0"/>
    <w:rsid w:val="00841653"/>
    <w:rsid w:val="008419AF"/>
    <w:rsid w:val="0084238E"/>
    <w:rsid w:val="008425D4"/>
    <w:rsid w:val="00842966"/>
    <w:rsid w:val="00842B45"/>
    <w:rsid w:val="00842CE5"/>
    <w:rsid w:val="00842FF0"/>
    <w:rsid w:val="0084314E"/>
    <w:rsid w:val="0084342F"/>
    <w:rsid w:val="00843F6D"/>
    <w:rsid w:val="0084522C"/>
    <w:rsid w:val="00845306"/>
    <w:rsid w:val="0084555D"/>
    <w:rsid w:val="00846EB5"/>
    <w:rsid w:val="00850868"/>
    <w:rsid w:val="00850F30"/>
    <w:rsid w:val="008513BC"/>
    <w:rsid w:val="00851A1C"/>
    <w:rsid w:val="00851B0F"/>
    <w:rsid w:val="00851C4B"/>
    <w:rsid w:val="0085250C"/>
    <w:rsid w:val="00853461"/>
    <w:rsid w:val="00854202"/>
    <w:rsid w:val="00854A3D"/>
    <w:rsid w:val="00854A57"/>
    <w:rsid w:val="00855557"/>
    <w:rsid w:val="00855B88"/>
    <w:rsid w:val="00855F95"/>
    <w:rsid w:val="0085636A"/>
    <w:rsid w:val="00856E45"/>
    <w:rsid w:val="008574FC"/>
    <w:rsid w:val="008578FC"/>
    <w:rsid w:val="00857FD7"/>
    <w:rsid w:val="00860259"/>
    <w:rsid w:val="008607AE"/>
    <w:rsid w:val="00860A96"/>
    <w:rsid w:val="008615F3"/>
    <w:rsid w:val="008617F7"/>
    <w:rsid w:val="00861CF7"/>
    <w:rsid w:val="00861DDE"/>
    <w:rsid w:val="00861EA1"/>
    <w:rsid w:val="008623AC"/>
    <w:rsid w:val="008632CD"/>
    <w:rsid w:val="00863419"/>
    <w:rsid w:val="008640AE"/>
    <w:rsid w:val="008641C2"/>
    <w:rsid w:val="0086495F"/>
    <w:rsid w:val="00864DC0"/>
    <w:rsid w:val="00864F6E"/>
    <w:rsid w:val="00865593"/>
    <w:rsid w:val="00865C42"/>
    <w:rsid w:val="00866174"/>
    <w:rsid w:val="008667A8"/>
    <w:rsid w:val="00866D5F"/>
    <w:rsid w:val="008675E9"/>
    <w:rsid w:val="00867C81"/>
    <w:rsid w:val="00870311"/>
    <w:rsid w:val="00870792"/>
    <w:rsid w:val="00870906"/>
    <w:rsid w:val="00871C0F"/>
    <w:rsid w:val="00871DE8"/>
    <w:rsid w:val="00872805"/>
    <w:rsid w:val="0087295B"/>
    <w:rsid w:val="00872BD5"/>
    <w:rsid w:val="00872E98"/>
    <w:rsid w:val="00872F91"/>
    <w:rsid w:val="00873C1B"/>
    <w:rsid w:val="00873F88"/>
    <w:rsid w:val="008744F0"/>
    <w:rsid w:val="008749CE"/>
    <w:rsid w:val="008754E6"/>
    <w:rsid w:val="00875AB9"/>
    <w:rsid w:val="00875E61"/>
    <w:rsid w:val="0087610F"/>
    <w:rsid w:val="008763F2"/>
    <w:rsid w:val="008765B8"/>
    <w:rsid w:val="008769DC"/>
    <w:rsid w:val="00877320"/>
    <w:rsid w:val="008778A8"/>
    <w:rsid w:val="008778AA"/>
    <w:rsid w:val="00877BC0"/>
    <w:rsid w:val="00881398"/>
    <w:rsid w:val="008824A4"/>
    <w:rsid w:val="00885629"/>
    <w:rsid w:val="00885DAB"/>
    <w:rsid w:val="00885EB6"/>
    <w:rsid w:val="008872FE"/>
    <w:rsid w:val="00887881"/>
    <w:rsid w:val="00887BBF"/>
    <w:rsid w:val="00887BE1"/>
    <w:rsid w:val="00890AEB"/>
    <w:rsid w:val="00890ED3"/>
    <w:rsid w:val="0089146A"/>
    <w:rsid w:val="00891DBE"/>
    <w:rsid w:val="008936FC"/>
    <w:rsid w:val="008941CD"/>
    <w:rsid w:val="00894278"/>
    <w:rsid w:val="00895480"/>
    <w:rsid w:val="008955B7"/>
    <w:rsid w:val="00895652"/>
    <w:rsid w:val="00895914"/>
    <w:rsid w:val="00895E64"/>
    <w:rsid w:val="0089739E"/>
    <w:rsid w:val="00897511"/>
    <w:rsid w:val="008976EB"/>
    <w:rsid w:val="00897713"/>
    <w:rsid w:val="00897829"/>
    <w:rsid w:val="008978DE"/>
    <w:rsid w:val="008A0022"/>
    <w:rsid w:val="008A0145"/>
    <w:rsid w:val="008A04F6"/>
    <w:rsid w:val="008A0AB4"/>
    <w:rsid w:val="008A1702"/>
    <w:rsid w:val="008A17BF"/>
    <w:rsid w:val="008A2A6B"/>
    <w:rsid w:val="008A2B01"/>
    <w:rsid w:val="008A2FAC"/>
    <w:rsid w:val="008A31F6"/>
    <w:rsid w:val="008A331F"/>
    <w:rsid w:val="008A37D9"/>
    <w:rsid w:val="008A3A22"/>
    <w:rsid w:val="008A3A3D"/>
    <w:rsid w:val="008A3D41"/>
    <w:rsid w:val="008A41E2"/>
    <w:rsid w:val="008A44E5"/>
    <w:rsid w:val="008A50C4"/>
    <w:rsid w:val="008A5E81"/>
    <w:rsid w:val="008A616E"/>
    <w:rsid w:val="008A637C"/>
    <w:rsid w:val="008A6428"/>
    <w:rsid w:val="008A68E0"/>
    <w:rsid w:val="008A69E4"/>
    <w:rsid w:val="008A76A4"/>
    <w:rsid w:val="008A7E84"/>
    <w:rsid w:val="008A7E9C"/>
    <w:rsid w:val="008B0E39"/>
    <w:rsid w:val="008B0EE9"/>
    <w:rsid w:val="008B1020"/>
    <w:rsid w:val="008B2161"/>
    <w:rsid w:val="008B2372"/>
    <w:rsid w:val="008B28B9"/>
    <w:rsid w:val="008B2DD7"/>
    <w:rsid w:val="008B2E24"/>
    <w:rsid w:val="008B2E82"/>
    <w:rsid w:val="008B313D"/>
    <w:rsid w:val="008B343B"/>
    <w:rsid w:val="008B3E98"/>
    <w:rsid w:val="008B4B00"/>
    <w:rsid w:val="008B5418"/>
    <w:rsid w:val="008B5836"/>
    <w:rsid w:val="008B5855"/>
    <w:rsid w:val="008B5A19"/>
    <w:rsid w:val="008B5A85"/>
    <w:rsid w:val="008B5A95"/>
    <w:rsid w:val="008B65F1"/>
    <w:rsid w:val="008B6967"/>
    <w:rsid w:val="008B6B5C"/>
    <w:rsid w:val="008B6B7B"/>
    <w:rsid w:val="008B6C15"/>
    <w:rsid w:val="008B6F51"/>
    <w:rsid w:val="008B78A0"/>
    <w:rsid w:val="008B7A8A"/>
    <w:rsid w:val="008B7CD4"/>
    <w:rsid w:val="008C01C0"/>
    <w:rsid w:val="008C028E"/>
    <w:rsid w:val="008C0600"/>
    <w:rsid w:val="008C0CC5"/>
    <w:rsid w:val="008C11F2"/>
    <w:rsid w:val="008C19FA"/>
    <w:rsid w:val="008C2054"/>
    <w:rsid w:val="008C21E8"/>
    <w:rsid w:val="008C2241"/>
    <w:rsid w:val="008C29C5"/>
    <w:rsid w:val="008C2EAE"/>
    <w:rsid w:val="008C51B5"/>
    <w:rsid w:val="008C610D"/>
    <w:rsid w:val="008C6D08"/>
    <w:rsid w:val="008C6DFE"/>
    <w:rsid w:val="008C727E"/>
    <w:rsid w:val="008C75D5"/>
    <w:rsid w:val="008C7B7F"/>
    <w:rsid w:val="008D0170"/>
    <w:rsid w:val="008D04AC"/>
    <w:rsid w:val="008D05A8"/>
    <w:rsid w:val="008D0873"/>
    <w:rsid w:val="008D0AA4"/>
    <w:rsid w:val="008D1CF1"/>
    <w:rsid w:val="008D2138"/>
    <w:rsid w:val="008D2C10"/>
    <w:rsid w:val="008D2CA6"/>
    <w:rsid w:val="008D2E68"/>
    <w:rsid w:val="008D38B1"/>
    <w:rsid w:val="008D3E7F"/>
    <w:rsid w:val="008D48BF"/>
    <w:rsid w:val="008D4949"/>
    <w:rsid w:val="008D5195"/>
    <w:rsid w:val="008D5632"/>
    <w:rsid w:val="008D5F5F"/>
    <w:rsid w:val="008D6702"/>
    <w:rsid w:val="008D6723"/>
    <w:rsid w:val="008D777C"/>
    <w:rsid w:val="008E00D8"/>
    <w:rsid w:val="008E023E"/>
    <w:rsid w:val="008E029A"/>
    <w:rsid w:val="008E03C7"/>
    <w:rsid w:val="008E0503"/>
    <w:rsid w:val="008E1754"/>
    <w:rsid w:val="008E1843"/>
    <w:rsid w:val="008E1A98"/>
    <w:rsid w:val="008E1AD4"/>
    <w:rsid w:val="008E2AEB"/>
    <w:rsid w:val="008E3F60"/>
    <w:rsid w:val="008E4257"/>
    <w:rsid w:val="008E449B"/>
    <w:rsid w:val="008E4541"/>
    <w:rsid w:val="008E46BA"/>
    <w:rsid w:val="008E504A"/>
    <w:rsid w:val="008E62E5"/>
    <w:rsid w:val="008E63D8"/>
    <w:rsid w:val="008E6462"/>
    <w:rsid w:val="008E6468"/>
    <w:rsid w:val="008E6703"/>
    <w:rsid w:val="008E6B8B"/>
    <w:rsid w:val="008E6D9E"/>
    <w:rsid w:val="008E70C1"/>
    <w:rsid w:val="008E75EE"/>
    <w:rsid w:val="008E7790"/>
    <w:rsid w:val="008E7BEA"/>
    <w:rsid w:val="008F1132"/>
    <w:rsid w:val="008F16E8"/>
    <w:rsid w:val="008F18BA"/>
    <w:rsid w:val="008F231A"/>
    <w:rsid w:val="008F24D2"/>
    <w:rsid w:val="008F263B"/>
    <w:rsid w:val="008F2AC5"/>
    <w:rsid w:val="008F2B50"/>
    <w:rsid w:val="008F2DC3"/>
    <w:rsid w:val="008F31ED"/>
    <w:rsid w:val="008F3892"/>
    <w:rsid w:val="008F39DE"/>
    <w:rsid w:val="008F447B"/>
    <w:rsid w:val="008F470A"/>
    <w:rsid w:val="008F4B6D"/>
    <w:rsid w:val="008F5A57"/>
    <w:rsid w:val="008F5D55"/>
    <w:rsid w:val="008F63BA"/>
    <w:rsid w:val="008F6CFA"/>
    <w:rsid w:val="008F6F5F"/>
    <w:rsid w:val="008F74A5"/>
    <w:rsid w:val="008F7BCB"/>
    <w:rsid w:val="008F7D3D"/>
    <w:rsid w:val="009008DC"/>
    <w:rsid w:val="00900F04"/>
    <w:rsid w:val="0090123F"/>
    <w:rsid w:val="009018EB"/>
    <w:rsid w:val="00901BD6"/>
    <w:rsid w:val="00901CD2"/>
    <w:rsid w:val="00901ED8"/>
    <w:rsid w:val="00903F04"/>
    <w:rsid w:val="00903F0E"/>
    <w:rsid w:val="0090400D"/>
    <w:rsid w:val="00904B99"/>
    <w:rsid w:val="00905299"/>
    <w:rsid w:val="0090570A"/>
    <w:rsid w:val="00905750"/>
    <w:rsid w:val="00905AFE"/>
    <w:rsid w:val="00905DA6"/>
    <w:rsid w:val="009061DD"/>
    <w:rsid w:val="00906465"/>
    <w:rsid w:val="009069D7"/>
    <w:rsid w:val="00906B52"/>
    <w:rsid w:val="00906CAE"/>
    <w:rsid w:val="00906ECA"/>
    <w:rsid w:val="00907418"/>
    <w:rsid w:val="009104BB"/>
    <w:rsid w:val="00910805"/>
    <w:rsid w:val="009108BF"/>
    <w:rsid w:val="00910D51"/>
    <w:rsid w:val="00911015"/>
    <w:rsid w:val="009117EC"/>
    <w:rsid w:val="00911E48"/>
    <w:rsid w:val="0091214E"/>
    <w:rsid w:val="009128E6"/>
    <w:rsid w:val="0091291E"/>
    <w:rsid w:val="00912E5D"/>
    <w:rsid w:val="00912FAE"/>
    <w:rsid w:val="009133D2"/>
    <w:rsid w:val="00913805"/>
    <w:rsid w:val="00913867"/>
    <w:rsid w:val="00913894"/>
    <w:rsid w:val="00913D01"/>
    <w:rsid w:val="009149F8"/>
    <w:rsid w:val="009151A9"/>
    <w:rsid w:val="00915632"/>
    <w:rsid w:val="009157F4"/>
    <w:rsid w:val="0091644D"/>
    <w:rsid w:val="00916637"/>
    <w:rsid w:val="00917827"/>
    <w:rsid w:val="0091789C"/>
    <w:rsid w:val="00917ED8"/>
    <w:rsid w:val="00917FF6"/>
    <w:rsid w:val="00920C5E"/>
    <w:rsid w:val="00920E7A"/>
    <w:rsid w:val="00921206"/>
    <w:rsid w:val="009216A0"/>
    <w:rsid w:val="009219CB"/>
    <w:rsid w:val="00921EC5"/>
    <w:rsid w:val="00922FE3"/>
    <w:rsid w:val="0092321A"/>
    <w:rsid w:val="00923823"/>
    <w:rsid w:val="009242F0"/>
    <w:rsid w:val="00924600"/>
    <w:rsid w:val="00925A64"/>
    <w:rsid w:val="00925C13"/>
    <w:rsid w:val="0092635B"/>
    <w:rsid w:val="009269CA"/>
    <w:rsid w:val="00926F8F"/>
    <w:rsid w:val="00927DA0"/>
    <w:rsid w:val="00931D1F"/>
    <w:rsid w:val="00932323"/>
    <w:rsid w:val="0093276A"/>
    <w:rsid w:val="00932AEB"/>
    <w:rsid w:val="00932D1E"/>
    <w:rsid w:val="0093307F"/>
    <w:rsid w:val="00933319"/>
    <w:rsid w:val="009337C3"/>
    <w:rsid w:val="00935B64"/>
    <w:rsid w:val="00935F78"/>
    <w:rsid w:val="009360B4"/>
    <w:rsid w:val="009362CF"/>
    <w:rsid w:val="009367C3"/>
    <w:rsid w:val="00936F15"/>
    <w:rsid w:val="009370D2"/>
    <w:rsid w:val="0093770D"/>
    <w:rsid w:val="00940231"/>
    <w:rsid w:val="009403E7"/>
    <w:rsid w:val="0094045D"/>
    <w:rsid w:val="009408F3"/>
    <w:rsid w:val="00940EB7"/>
    <w:rsid w:val="009416C5"/>
    <w:rsid w:val="00941E8C"/>
    <w:rsid w:val="009423D0"/>
    <w:rsid w:val="00942523"/>
    <w:rsid w:val="009436ED"/>
    <w:rsid w:val="00943A01"/>
    <w:rsid w:val="009441FB"/>
    <w:rsid w:val="00944271"/>
    <w:rsid w:val="00944CA4"/>
    <w:rsid w:val="009450A6"/>
    <w:rsid w:val="0094514C"/>
    <w:rsid w:val="00946320"/>
    <w:rsid w:val="00946A59"/>
    <w:rsid w:val="0094721D"/>
    <w:rsid w:val="00947429"/>
    <w:rsid w:val="0094779E"/>
    <w:rsid w:val="0095033E"/>
    <w:rsid w:val="0095058F"/>
    <w:rsid w:val="00951792"/>
    <w:rsid w:val="00951A39"/>
    <w:rsid w:val="00952755"/>
    <w:rsid w:val="00953342"/>
    <w:rsid w:val="00953A64"/>
    <w:rsid w:val="00953B15"/>
    <w:rsid w:val="00953C71"/>
    <w:rsid w:val="0095440D"/>
    <w:rsid w:val="00954A33"/>
    <w:rsid w:val="00955045"/>
    <w:rsid w:val="0095543A"/>
    <w:rsid w:val="009555AE"/>
    <w:rsid w:val="00955A7D"/>
    <w:rsid w:val="00955B67"/>
    <w:rsid w:val="00956557"/>
    <w:rsid w:val="00956917"/>
    <w:rsid w:val="0095703B"/>
    <w:rsid w:val="00957050"/>
    <w:rsid w:val="009571F2"/>
    <w:rsid w:val="00957BD6"/>
    <w:rsid w:val="00957C01"/>
    <w:rsid w:val="0096042C"/>
    <w:rsid w:val="00960EF3"/>
    <w:rsid w:val="00961721"/>
    <w:rsid w:val="009618BA"/>
    <w:rsid w:val="009620CD"/>
    <w:rsid w:val="009623CF"/>
    <w:rsid w:val="00962621"/>
    <w:rsid w:val="009637D3"/>
    <w:rsid w:val="00963EED"/>
    <w:rsid w:val="0096419B"/>
    <w:rsid w:val="00964606"/>
    <w:rsid w:val="009648DB"/>
    <w:rsid w:val="00964985"/>
    <w:rsid w:val="00964B21"/>
    <w:rsid w:val="00964BB6"/>
    <w:rsid w:val="00964E98"/>
    <w:rsid w:val="00964F40"/>
    <w:rsid w:val="00965319"/>
    <w:rsid w:val="009668AB"/>
    <w:rsid w:val="00966AD7"/>
    <w:rsid w:val="00966AF5"/>
    <w:rsid w:val="00967918"/>
    <w:rsid w:val="00967B4E"/>
    <w:rsid w:val="009707F5"/>
    <w:rsid w:val="00970D12"/>
    <w:rsid w:val="009714E4"/>
    <w:rsid w:val="0097167A"/>
    <w:rsid w:val="00971D35"/>
    <w:rsid w:val="009721E6"/>
    <w:rsid w:val="00972D66"/>
    <w:rsid w:val="00972FBB"/>
    <w:rsid w:val="00973349"/>
    <w:rsid w:val="0097359A"/>
    <w:rsid w:val="00974CD7"/>
    <w:rsid w:val="00974CEA"/>
    <w:rsid w:val="00975850"/>
    <w:rsid w:val="00975A48"/>
    <w:rsid w:val="00975B4A"/>
    <w:rsid w:val="009761D3"/>
    <w:rsid w:val="0097629D"/>
    <w:rsid w:val="0097632E"/>
    <w:rsid w:val="009765A0"/>
    <w:rsid w:val="00976BA0"/>
    <w:rsid w:val="00976C6F"/>
    <w:rsid w:val="00976E2E"/>
    <w:rsid w:val="00977116"/>
    <w:rsid w:val="00977720"/>
    <w:rsid w:val="0097791F"/>
    <w:rsid w:val="00977ACA"/>
    <w:rsid w:val="00977D4F"/>
    <w:rsid w:val="00980E86"/>
    <w:rsid w:val="0098129D"/>
    <w:rsid w:val="0098136D"/>
    <w:rsid w:val="00982508"/>
    <w:rsid w:val="0098332E"/>
    <w:rsid w:val="009836E3"/>
    <w:rsid w:val="009839B2"/>
    <w:rsid w:val="00983ABA"/>
    <w:rsid w:val="00984061"/>
    <w:rsid w:val="0098482E"/>
    <w:rsid w:val="00985A8A"/>
    <w:rsid w:val="00986549"/>
    <w:rsid w:val="00986846"/>
    <w:rsid w:val="00986B36"/>
    <w:rsid w:val="00987517"/>
    <w:rsid w:val="009875A9"/>
    <w:rsid w:val="009879FA"/>
    <w:rsid w:val="00987AC8"/>
    <w:rsid w:val="009902DA"/>
    <w:rsid w:val="00990738"/>
    <w:rsid w:val="00990C2B"/>
    <w:rsid w:val="009912D3"/>
    <w:rsid w:val="00992053"/>
    <w:rsid w:val="00992863"/>
    <w:rsid w:val="009928FE"/>
    <w:rsid w:val="00992CCB"/>
    <w:rsid w:val="00993402"/>
    <w:rsid w:val="009936C3"/>
    <w:rsid w:val="0099388F"/>
    <w:rsid w:val="00993DB8"/>
    <w:rsid w:val="00993F47"/>
    <w:rsid w:val="0099489F"/>
    <w:rsid w:val="00994BE3"/>
    <w:rsid w:val="00994DE5"/>
    <w:rsid w:val="00995276"/>
    <w:rsid w:val="009952DD"/>
    <w:rsid w:val="009954D9"/>
    <w:rsid w:val="0099602E"/>
    <w:rsid w:val="009966DD"/>
    <w:rsid w:val="009967E3"/>
    <w:rsid w:val="009968ED"/>
    <w:rsid w:val="00996E14"/>
    <w:rsid w:val="0099746A"/>
    <w:rsid w:val="0099765A"/>
    <w:rsid w:val="00997BAA"/>
    <w:rsid w:val="009A056C"/>
    <w:rsid w:val="009A1968"/>
    <w:rsid w:val="009A199C"/>
    <w:rsid w:val="009A313C"/>
    <w:rsid w:val="009A3612"/>
    <w:rsid w:val="009A4404"/>
    <w:rsid w:val="009A486F"/>
    <w:rsid w:val="009A4D8F"/>
    <w:rsid w:val="009A5DD5"/>
    <w:rsid w:val="009A5E39"/>
    <w:rsid w:val="009A5EB4"/>
    <w:rsid w:val="009A62BC"/>
    <w:rsid w:val="009A66B0"/>
    <w:rsid w:val="009A6A43"/>
    <w:rsid w:val="009A6B4E"/>
    <w:rsid w:val="009A6E02"/>
    <w:rsid w:val="009A71A7"/>
    <w:rsid w:val="009A746C"/>
    <w:rsid w:val="009A7AEA"/>
    <w:rsid w:val="009B0A19"/>
    <w:rsid w:val="009B0D85"/>
    <w:rsid w:val="009B0E8B"/>
    <w:rsid w:val="009B103A"/>
    <w:rsid w:val="009B177E"/>
    <w:rsid w:val="009B1867"/>
    <w:rsid w:val="009B19C1"/>
    <w:rsid w:val="009B1ACC"/>
    <w:rsid w:val="009B21C0"/>
    <w:rsid w:val="009B25DD"/>
    <w:rsid w:val="009B2F88"/>
    <w:rsid w:val="009B39EF"/>
    <w:rsid w:val="009B3A9D"/>
    <w:rsid w:val="009B3FA4"/>
    <w:rsid w:val="009B403C"/>
    <w:rsid w:val="009B44F2"/>
    <w:rsid w:val="009B50BC"/>
    <w:rsid w:val="009B54B7"/>
    <w:rsid w:val="009B59B8"/>
    <w:rsid w:val="009B5A9A"/>
    <w:rsid w:val="009B6296"/>
    <w:rsid w:val="009B642F"/>
    <w:rsid w:val="009B67A0"/>
    <w:rsid w:val="009B7105"/>
    <w:rsid w:val="009B7544"/>
    <w:rsid w:val="009B795E"/>
    <w:rsid w:val="009C03DE"/>
    <w:rsid w:val="009C03F1"/>
    <w:rsid w:val="009C0A4C"/>
    <w:rsid w:val="009C0EC1"/>
    <w:rsid w:val="009C0F04"/>
    <w:rsid w:val="009C108A"/>
    <w:rsid w:val="009C1254"/>
    <w:rsid w:val="009C1928"/>
    <w:rsid w:val="009C1C89"/>
    <w:rsid w:val="009C1D24"/>
    <w:rsid w:val="009C1FFE"/>
    <w:rsid w:val="009C225D"/>
    <w:rsid w:val="009C23D9"/>
    <w:rsid w:val="009C2706"/>
    <w:rsid w:val="009C2986"/>
    <w:rsid w:val="009C38C3"/>
    <w:rsid w:val="009C3A29"/>
    <w:rsid w:val="009C3F50"/>
    <w:rsid w:val="009C4174"/>
    <w:rsid w:val="009C44BB"/>
    <w:rsid w:val="009C4C0E"/>
    <w:rsid w:val="009C4D55"/>
    <w:rsid w:val="009C51B0"/>
    <w:rsid w:val="009C5224"/>
    <w:rsid w:val="009C5D01"/>
    <w:rsid w:val="009C5D48"/>
    <w:rsid w:val="009C69E4"/>
    <w:rsid w:val="009C7450"/>
    <w:rsid w:val="009C7711"/>
    <w:rsid w:val="009C7B76"/>
    <w:rsid w:val="009D0ED8"/>
    <w:rsid w:val="009D1084"/>
    <w:rsid w:val="009D11DA"/>
    <w:rsid w:val="009D25F4"/>
    <w:rsid w:val="009D266E"/>
    <w:rsid w:val="009D296D"/>
    <w:rsid w:val="009D2CE8"/>
    <w:rsid w:val="009D34F7"/>
    <w:rsid w:val="009D3560"/>
    <w:rsid w:val="009D3CFD"/>
    <w:rsid w:val="009D3E12"/>
    <w:rsid w:val="009D4573"/>
    <w:rsid w:val="009D553E"/>
    <w:rsid w:val="009D56D1"/>
    <w:rsid w:val="009D598D"/>
    <w:rsid w:val="009D5C21"/>
    <w:rsid w:val="009D5DAC"/>
    <w:rsid w:val="009D5EEA"/>
    <w:rsid w:val="009D5F39"/>
    <w:rsid w:val="009D60C8"/>
    <w:rsid w:val="009D682C"/>
    <w:rsid w:val="009D6D59"/>
    <w:rsid w:val="009D771C"/>
    <w:rsid w:val="009D7790"/>
    <w:rsid w:val="009D7F96"/>
    <w:rsid w:val="009D7FA0"/>
    <w:rsid w:val="009E01E2"/>
    <w:rsid w:val="009E05BF"/>
    <w:rsid w:val="009E0911"/>
    <w:rsid w:val="009E09AA"/>
    <w:rsid w:val="009E0CF3"/>
    <w:rsid w:val="009E1017"/>
    <w:rsid w:val="009E104C"/>
    <w:rsid w:val="009E1497"/>
    <w:rsid w:val="009E1A96"/>
    <w:rsid w:val="009E1CF0"/>
    <w:rsid w:val="009E23AF"/>
    <w:rsid w:val="009E317C"/>
    <w:rsid w:val="009E3B6F"/>
    <w:rsid w:val="009E3BCE"/>
    <w:rsid w:val="009E4090"/>
    <w:rsid w:val="009E44D4"/>
    <w:rsid w:val="009E490F"/>
    <w:rsid w:val="009E4BEB"/>
    <w:rsid w:val="009E4CAF"/>
    <w:rsid w:val="009E50E5"/>
    <w:rsid w:val="009E5907"/>
    <w:rsid w:val="009E5980"/>
    <w:rsid w:val="009E60BA"/>
    <w:rsid w:val="009E62BF"/>
    <w:rsid w:val="009E69B2"/>
    <w:rsid w:val="009E6BE4"/>
    <w:rsid w:val="009E7C4C"/>
    <w:rsid w:val="009E7E98"/>
    <w:rsid w:val="009F087E"/>
    <w:rsid w:val="009F0F12"/>
    <w:rsid w:val="009F0FF2"/>
    <w:rsid w:val="009F100F"/>
    <w:rsid w:val="009F1489"/>
    <w:rsid w:val="009F161B"/>
    <w:rsid w:val="009F169E"/>
    <w:rsid w:val="009F227A"/>
    <w:rsid w:val="009F26C1"/>
    <w:rsid w:val="009F31A2"/>
    <w:rsid w:val="009F32E4"/>
    <w:rsid w:val="009F3408"/>
    <w:rsid w:val="009F3F13"/>
    <w:rsid w:val="009F40D3"/>
    <w:rsid w:val="009F410B"/>
    <w:rsid w:val="009F41A6"/>
    <w:rsid w:val="009F4308"/>
    <w:rsid w:val="009F43C8"/>
    <w:rsid w:val="009F4746"/>
    <w:rsid w:val="009F502E"/>
    <w:rsid w:val="009F54CF"/>
    <w:rsid w:val="009F5F9F"/>
    <w:rsid w:val="009F5FC0"/>
    <w:rsid w:val="009F6279"/>
    <w:rsid w:val="009F62C2"/>
    <w:rsid w:val="009F63AB"/>
    <w:rsid w:val="009F6676"/>
    <w:rsid w:val="009F6DC8"/>
    <w:rsid w:val="009F6E93"/>
    <w:rsid w:val="009F7A77"/>
    <w:rsid w:val="009F7B48"/>
    <w:rsid w:val="00A002AE"/>
    <w:rsid w:val="00A009DF"/>
    <w:rsid w:val="00A00D09"/>
    <w:rsid w:val="00A0118B"/>
    <w:rsid w:val="00A011F9"/>
    <w:rsid w:val="00A0151C"/>
    <w:rsid w:val="00A015F1"/>
    <w:rsid w:val="00A0186A"/>
    <w:rsid w:val="00A020F6"/>
    <w:rsid w:val="00A02C00"/>
    <w:rsid w:val="00A03C71"/>
    <w:rsid w:val="00A04A47"/>
    <w:rsid w:val="00A04BC7"/>
    <w:rsid w:val="00A04E06"/>
    <w:rsid w:val="00A052A6"/>
    <w:rsid w:val="00A05963"/>
    <w:rsid w:val="00A05B26"/>
    <w:rsid w:val="00A06659"/>
    <w:rsid w:val="00A069A9"/>
    <w:rsid w:val="00A07162"/>
    <w:rsid w:val="00A07270"/>
    <w:rsid w:val="00A072CE"/>
    <w:rsid w:val="00A07598"/>
    <w:rsid w:val="00A0781D"/>
    <w:rsid w:val="00A10BCF"/>
    <w:rsid w:val="00A10ED0"/>
    <w:rsid w:val="00A113A1"/>
    <w:rsid w:val="00A11E56"/>
    <w:rsid w:val="00A123C9"/>
    <w:rsid w:val="00A124DB"/>
    <w:rsid w:val="00A128A5"/>
    <w:rsid w:val="00A12D6C"/>
    <w:rsid w:val="00A12E95"/>
    <w:rsid w:val="00A132DC"/>
    <w:rsid w:val="00A14215"/>
    <w:rsid w:val="00A15463"/>
    <w:rsid w:val="00A16A64"/>
    <w:rsid w:val="00A17044"/>
    <w:rsid w:val="00A17233"/>
    <w:rsid w:val="00A17ACD"/>
    <w:rsid w:val="00A17AF2"/>
    <w:rsid w:val="00A17B0D"/>
    <w:rsid w:val="00A17BD8"/>
    <w:rsid w:val="00A17E81"/>
    <w:rsid w:val="00A20113"/>
    <w:rsid w:val="00A214F3"/>
    <w:rsid w:val="00A21B06"/>
    <w:rsid w:val="00A223D3"/>
    <w:rsid w:val="00A22B90"/>
    <w:rsid w:val="00A23778"/>
    <w:rsid w:val="00A23A86"/>
    <w:rsid w:val="00A23F1F"/>
    <w:rsid w:val="00A24839"/>
    <w:rsid w:val="00A24900"/>
    <w:rsid w:val="00A24A57"/>
    <w:rsid w:val="00A24F73"/>
    <w:rsid w:val="00A25128"/>
    <w:rsid w:val="00A254E5"/>
    <w:rsid w:val="00A2576E"/>
    <w:rsid w:val="00A2592D"/>
    <w:rsid w:val="00A25B0B"/>
    <w:rsid w:val="00A25DE0"/>
    <w:rsid w:val="00A2628E"/>
    <w:rsid w:val="00A2633A"/>
    <w:rsid w:val="00A26708"/>
    <w:rsid w:val="00A26A20"/>
    <w:rsid w:val="00A26AB9"/>
    <w:rsid w:val="00A26ECE"/>
    <w:rsid w:val="00A27154"/>
    <w:rsid w:val="00A27330"/>
    <w:rsid w:val="00A27916"/>
    <w:rsid w:val="00A3055F"/>
    <w:rsid w:val="00A308BE"/>
    <w:rsid w:val="00A3136E"/>
    <w:rsid w:val="00A319A1"/>
    <w:rsid w:val="00A31BB7"/>
    <w:rsid w:val="00A32570"/>
    <w:rsid w:val="00A32A74"/>
    <w:rsid w:val="00A32A7D"/>
    <w:rsid w:val="00A32F3E"/>
    <w:rsid w:val="00A33B50"/>
    <w:rsid w:val="00A34C52"/>
    <w:rsid w:val="00A35129"/>
    <w:rsid w:val="00A352BB"/>
    <w:rsid w:val="00A354A5"/>
    <w:rsid w:val="00A35A47"/>
    <w:rsid w:val="00A362B7"/>
    <w:rsid w:val="00A36851"/>
    <w:rsid w:val="00A36B57"/>
    <w:rsid w:val="00A36B78"/>
    <w:rsid w:val="00A36F8F"/>
    <w:rsid w:val="00A372F1"/>
    <w:rsid w:val="00A374C0"/>
    <w:rsid w:val="00A37EDE"/>
    <w:rsid w:val="00A40203"/>
    <w:rsid w:val="00A40480"/>
    <w:rsid w:val="00A4108A"/>
    <w:rsid w:val="00A41486"/>
    <w:rsid w:val="00A418B4"/>
    <w:rsid w:val="00A41B3B"/>
    <w:rsid w:val="00A42094"/>
    <w:rsid w:val="00A42544"/>
    <w:rsid w:val="00A43C12"/>
    <w:rsid w:val="00A445F4"/>
    <w:rsid w:val="00A4498D"/>
    <w:rsid w:val="00A44A6C"/>
    <w:rsid w:val="00A455E8"/>
    <w:rsid w:val="00A45D5D"/>
    <w:rsid w:val="00A46A65"/>
    <w:rsid w:val="00A47064"/>
    <w:rsid w:val="00A47C87"/>
    <w:rsid w:val="00A47F79"/>
    <w:rsid w:val="00A501A2"/>
    <w:rsid w:val="00A50901"/>
    <w:rsid w:val="00A50DB4"/>
    <w:rsid w:val="00A50DE8"/>
    <w:rsid w:val="00A50E6C"/>
    <w:rsid w:val="00A51667"/>
    <w:rsid w:val="00A51751"/>
    <w:rsid w:val="00A524D6"/>
    <w:rsid w:val="00A52665"/>
    <w:rsid w:val="00A526CB"/>
    <w:rsid w:val="00A52EF5"/>
    <w:rsid w:val="00A53050"/>
    <w:rsid w:val="00A531D1"/>
    <w:rsid w:val="00A533A8"/>
    <w:rsid w:val="00A541BC"/>
    <w:rsid w:val="00A546FB"/>
    <w:rsid w:val="00A54C91"/>
    <w:rsid w:val="00A54CEF"/>
    <w:rsid w:val="00A55035"/>
    <w:rsid w:val="00A55062"/>
    <w:rsid w:val="00A554CC"/>
    <w:rsid w:val="00A56079"/>
    <w:rsid w:val="00A56158"/>
    <w:rsid w:val="00A566EF"/>
    <w:rsid w:val="00A568D4"/>
    <w:rsid w:val="00A5697B"/>
    <w:rsid w:val="00A56C86"/>
    <w:rsid w:val="00A56F2F"/>
    <w:rsid w:val="00A57290"/>
    <w:rsid w:val="00A579F4"/>
    <w:rsid w:val="00A57AD9"/>
    <w:rsid w:val="00A60100"/>
    <w:rsid w:val="00A60424"/>
    <w:rsid w:val="00A60863"/>
    <w:rsid w:val="00A60894"/>
    <w:rsid w:val="00A60B4D"/>
    <w:rsid w:val="00A60FB3"/>
    <w:rsid w:val="00A61603"/>
    <w:rsid w:val="00A61D8C"/>
    <w:rsid w:val="00A61DD3"/>
    <w:rsid w:val="00A61FD8"/>
    <w:rsid w:val="00A631D5"/>
    <w:rsid w:val="00A6365E"/>
    <w:rsid w:val="00A6370A"/>
    <w:rsid w:val="00A63CE8"/>
    <w:rsid w:val="00A63F17"/>
    <w:rsid w:val="00A6474F"/>
    <w:rsid w:val="00A64983"/>
    <w:rsid w:val="00A64A5D"/>
    <w:rsid w:val="00A64A6B"/>
    <w:rsid w:val="00A653E9"/>
    <w:rsid w:val="00A6542D"/>
    <w:rsid w:val="00A6587D"/>
    <w:rsid w:val="00A6592B"/>
    <w:rsid w:val="00A65A91"/>
    <w:rsid w:val="00A65AD0"/>
    <w:rsid w:val="00A65EFC"/>
    <w:rsid w:val="00A669C3"/>
    <w:rsid w:val="00A671EB"/>
    <w:rsid w:val="00A6721F"/>
    <w:rsid w:val="00A67476"/>
    <w:rsid w:val="00A674B3"/>
    <w:rsid w:val="00A67503"/>
    <w:rsid w:val="00A67A89"/>
    <w:rsid w:val="00A67E2D"/>
    <w:rsid w:val="00A70008"/>
    <w:rsid w:val="00A70277"/>
    <w:rsid w:val="00A702D1"/>
    <w:rsid w:val="00A7042A"/>
    <w:rsid w:val="00A70F63"/>
    <w:rsid w:val="00A71752"/>
    <w:rsid w:val="00A718B1"/>
    <w:rsid w:val="00A71DC3"/>
    <w:rsid w:val="00A71E76"/>
    <w:rsid w:val="00A72557"/>
    <w:rsid w:val="00A725AD"/>
    <w:rsid w:val="00A729E5"/>
    <w:rsid w:val="00A72DE9"/>
    <w:rsid w:val="00A72F39"/>
    <w:rsid w:val="00A72F6D"/>
    <w:rsid w:val="00A73B3D"/>
    <w:rsid w:val="00A73DDD"/>
    <w:rsid w:val="00A73DFA"/>
    <w:rsid w:val="00A75381"/>
    <w:rsid w:val="00A754CA"/>
    <w:rsid w:val="00A759C2"/>
    <w:rsid w:val="00A75B77"/>
    <w:rsid w:val="00A75DA6"/>
    <w:rsid w:val="00A76BD3"/>
    <w:rsid w:val="00A76D77"/>
    <w:rsid w:val="00A770DA"/>
    <w:rsid w:val="00A7713C"/>
    <w:rsid w:val="00A7752D"/>
    <w:rsid w:val="00A7792C"/>
    <w:rsid w:val="00A77DE0"/>
    <w:rsid w:val="00A77EEE"/>
    <w:rsid w:val="00A804CB"/>
    <w:rsid w:val="00A80BB8"/>
    <w:rsid w:val="00A80EB6"/>
    <w:rsid w:val="00A81006"/>
    <w:rsid w:val="00A812C7"/>
    <w:rsid w:val="00A81724"/>
    <w:rsid w:val="00A819D6"/>
    <w:rsid w:val="00A819DA"/>
    <w:rsid w:val="00A81DF3"/>
    <w:rsid w:val="00A8307D"/>
    <w:rsid w:val="00A83254"/>
    <w:rsid w:val="00A84295"/>
    <w:rsid w:val="00A84A3F"/>
    <w:rsid w:val="00A84BF2"/>
    <w:rsid w:val="00A850E5"/>
    <w:rsid w:val="00A8517D"/>
    <w:rsid w:val="00A8529F"/>
    <w:rsid w:val="00A859BB"/>
    <w:rsid w:val="00A8671D"/>
    <w:rsid w:val="00A86747"/>
    <w:rsid w:val="00A871AB"/>
    <w:rsid w:val="00A87608"/>
    <w:rsid w:val="00A87738"/>
    <w:rsid w:val="00A87EEE"/>
    <w:rsid w:val="00A87FDC"/>
    <w:rsid w:val="00A9000F"/>
    <w:rsid w:val="00A9039D"/>
    <w:rsid w:val="00A907F0"/>
    <w:rsid w:val="00A90A2D"/>
    <w:rsid w:val="00A910FF"/>
    <w:rsid w:val="00A915AD"/>
    <w:rsid w:val="00A9174D"/>
    <w:rsid w:val="00A9180C"/>
    <w:rsid w:val="00A9211A"/>
    <w:rsid w:val="00A9250B"/>
    <w:rsid w:val="00A92D2C"/>
    <w:rsid w:val="00A93018"/>
    <w:rsid w:val="00A93E28"/>
    <w:rsid w:val="00A9571F"/>
    <w:rsid w:val="00A95B11"/>
    <w:rsid w:val="00A9605E"/>
    <w:rsid w:val="00A960E6"/>
    <w:rsid w:val="00A96944"/>
    <w:rsid w:val="00A96CB4"/>
    <w:rsid w:val="00A9704D"/>
    <w:rsid w:val="00A97910"/>
    <w:rsid w:val="00A97B0A"/>
    <w:rsid w:val="00A97C6A"/>
    <w:rsid w:val="00A97C83"/>
    <w:rsid w:val="00A97D4E"/>
    <w:rsid w:val="00A97D68"/>
    <w:rsid w:val="00AA00AE"/>
    <w:rsid w:val="00AA015F"/>
    <w:rsid w:val="00AA12AE"/>
    <w:rsid w:val="00AA12B7"/>
    <w:rsid w:val="00AA147A"/>
    <w:rsid w:val="00AA1DFE"/>
    <w:rsid w:val="00AA3C39"/>
    <w:rsid w:val="00AA3F93"/>
    <w:rsid w:val="00AA4178"/>
    <w:rsid w:val="00AA43F4"/>
    <w:rsid w:val="00AA4497"/>
    <w:rsid w:val="00AA4B01"/>
    <w:rsid w:val="00AA4EB9"/>
    <w:rsid w:val="00AA6034"/>
    <w:rsid w:val="00AA6FED"/>
    <w:rsid w:val="00AA794E"/>
    <w:rsid w:val="00AA79D4"/>
    <w:rsid w:val="00AB05A7"/>
    <w:rsid w:val="00AB0601"/>
    <w:rsid w:val="00AB0888"/>
    <w:rsid w:val="00AB0892"/>
    <w:rsid w:val="00AB09A2"/>
    <w:rsid w:val="00AB12F0"/>
    <w:rsid w:val="00AB1B0C"/>
    <w:rsid w:val="00AB1E8E"/>
    <w:rsid w:val="00AB2238"/>
    <w:rsid w:val="00AB2479"/>
    <w:rsid w:val="00AB2511"/>
    <w:rsid w:val="00AB2579"/>
    <w:rsid w:val="00AB296B"/>
    <w:rsid w:val="00AB30D7"/>
    <w:rsid w:val="00AB3B7E"/>
    <w:rsid w:val="00AB3D54"/>
    <w:rsid w:val="00AB4008"/>
    <w:rsid w:val="00AB4203"/>
    <w:rsid w:val="00AB49EA"/>
    <w:rsid w:val="00AB4D7F"/>
    <w:rsid w:val="00AB5487"/>
    <w:rsid w:val="00AB55EE"/>
    <w:rsid w:val="00AB592A"/>
    <w:rsid w:val="00AB5B47"/>
    <w:rsid w:val="00AB5B76"/>
    <w:rsid w:val="00AB65F3"/>
    <w:rsid w:val="00AC10FB"/>
    <w:rsid w:val="00AC15EE"/>
    <w:rsid w:val="00AC2E5B"/>
    <w:rsid w:val="00AC4107"/>
    <w:rsid w:val="00AC46FB"/>
    <w:rsid w:val="00AC4ECE"/>
    <w:rsid w:val="00AC509E"/>
    <w:rsid w:val="00AC5629"/>
    <w:rsid w:val="00AC6910"/>
    <w:rsid w:val="00AC6ABB"/>
    <w:rsid w:val="00AC75CC"/>
    <w:rsid w:val="00AC7768"/>
    <w:rsid w:val="00AC7D4A"/>
    <w:rsid w:val="00AC7DA1"/>
    <w:rsid w:val="00AC7FF0"/>
    <w:rsid w:val="00AD0211"/>
    <w:rsid w:val="00AD0A11"/>
    <w:rsid w:val="00AD0ABD"/>
    <w:rsid w:val="00AD0B91"/>
    <w:rsid w:val="00AD1594"/>
    <w:rsid w:val="00AD1701"/>
    <w:rsid w:val="00AD1BBF"/>
    <w:rsid w:val="00AD212F"/>
    <w:rsid w:val="00AD2179"/>
    <w:rsid w:val="00AD218E"/>
    <w:rsid w:val="00AD249A"/>
    <w:rsid w:val="00AD2541"/>
    <w:rsid w:val="00AD31D4"/>
    <w:rsid w:val="00AD42A3"/>
    <w:rsid w:val="00AD51AD"/>
    <w:rsid w:val="00AD54A5"/>
    <w:rsid w:val="00AD5927"/>
    <w:rsid w:val="00AD5E90"/>
    <w:rsid w:val="00AD62C3"/>
    <w:rsid w:val="00AD6523"/>
    <w:rsid w:val="00AD684B"/>
    <w:rsid w:val="00AD6DA7"/>
    <w:rsid w:val="00AD6E6C"/>
    <w:rsid w:val="00AE008A"/>
    <w:rsid w:val="00AE0563"/>
    <w:rsid w:val="00AE12FD"/>
    <w:rsid w:val="00AE13B6"/>
    <w:rsid w:val="00AE1B73"/>
    <w:rsid w:val="00AE266B"/>
    <w:rsid w:val="00AE35D3"/>
    <w:rsid w:val="00AE39DD"/>
    <w:rsid w:val="00AE3B7D"/>
    <w:rsid w:val="00AE3E03"/>
    <w:rsid w:val="00AE3E11"/>
    <w:rsid w:val="00AE422A"/>
    <w:rsid w:val="00AE42DF"/>
    <w:rsid w:val="00AE50B6"/>
    <w:rsid w:val="00AE5E9D"/>
    <w:rsid w:val="00AE6044"/>
    <w:rsid w:val="00AE63A8"/>
    <w:rsid w:val="00AE67F7"/>
    <w:rsid w:val="00AE6CA2"/>
    <w:rsid w:val="00AE6D27"/>
    <w:rsid w:val="00AE6F15"/>
    <w:rsid w:val="00AE7625"/>
    <w:rsid w:val="00AE7863"/>
    <w:rsid w:val="00AF0112"/>
    <w:rsid w:val="00AF053D"/>
    <w:rsid w:val="00AF06B0"/>
    <w:rsid w:val="00AF0796"/>
    <w:rsid w:val="00AF08B6"/>
    <w:rsid w:val="00AF0E7C"/>
    <w:rsid w:val="00AF1181"/>
    <w:rsid w:val="00AF1BF8"/>
    <w:rsid w:val="00AF20A7"/>
    <w:rsid w:val="00AF2FFC"/>
    <w:rsid w:val="00AF3237"/>
    <w:rsid w:val="00AF3386"/>
    <w:rsid w:val="00AF3486"/>
    <w:rsid w:val="00AF487C"/>
    <w:rsid w:val="00AF4F9F"/>
    <w:rsid w:val="00AF507D"/>
    <w:rsid w:val="00AF5533"/>
    <w:rsid w:val="00AF5915"/>
    <w:rsid w:val="00AF5975"/>
    <w:rsid w:val="00AF6AB7"/>
    <w:rsid w:val="00AF7A32"/>
    <w:rsid w:val="00AF7D41"/>
    <w:rsid w:val="00B0084D"/>
    <w:rsid w:val="00B008DA"/>
    <w:rsid w:val="00B009CF"/>
    <w:rsid w:val="00B01245"/>
    <w:rsid w:val="00B018FE"/>
    <w:rsid w:val="00B01DA7"/>
    <w:rsid w:val="00B01FA1"/>
    <w:rsid w:val="00B020FD"/>
    <w:rsid w:val="00B02873"/>
    <w:rsid w:val="00B030B4"/>
    <w:rsid w:val="00B034D6"/>
    <w:rsid w:val="00B0370E"/>
    <w:rsid w:val="00B0426C"/>
    <w:rsid w:val="00B04597"/>
    <w:rsid w:val="00B04F61"/>
    <w:rsid w:val="00B05302"/>
    <w:rsid w:val="00B06067"/>
    <w:rsid w:val="00B06F83"/>
    <w:rsid w:val="00B070D7"/>
    <w:rsid w:val="00B074AB"/>
    <w:rsid w:val="00B07689"/>
    <w:rsid w:val="00B076F5"/>
    <w:rsid w:val="00B0776C"/>
    <w:rsid w:val="00B078BC"/>
    <w:rsid w:val="00B07A1F"/>
    <w:rsid w:val="00B102AD"/>
    <w:rsid w:val="00B10BFA"/>
    <w:rsid w:val="00B10D91"/>
    <w:rsid w:val="00B11265"/>
    <w:rsid w:val="00B115BC"/>
    <w:rsid w:val="00B11654"/>
    <w:rsid w:val="00B11794"/>
    <w:rsid w:val="00B117CB"/>
    <w:rsid w:val="00B11F5F"/>
    <w:rsid w:val="00B12111"/>
    <w:rsid w:val="00B12139"/>
    <w:rsid w:val="00B122E8"/>
    <w:rsid w:val="00B12C94"/>
    <w:rsid w:val="00B1486E"/>
    <w:rsid w:val="00B15044"/>
    <w:rsid w:val="00B150CB"/>
    <w:rsid w:val="00B168CC"/>
    <w:rsid w:val="00B16A8E"/>
    <w:rsid w:val="00B16B6F"/>
    <w:rsid w:val="00B16D11"/>
    <w:rsid w:val="00B16D4E"/>
    <w:rsid w:val="00B16EF4"/>
    <w:rsid w:val="00B176A6"/>
    <w:rsid w:val="00B177A6"/>
    <w:rsid w:val="00B17F9B"/>
    <w:rsid w:val="00B20124"/>
    <w:rsid w:val="00B20572"/>
    <w:rsid w:val="00B20661"/>
    <w:rsid w:val="00B20745"/>
    <w:rsid w:val="00B209C4"/>
    <w:rsid w:val="00B20AF0"/>
    <w:rsid w:val="00B2116A"/>
    <w:rsid w:val="00B21CE3"/>
    <w:rsid w:val="00B2224D"/>
    <w:rsid w:val="00B22DA9"/>
    <w:rsid w:val="00B22E90"/>
    <w:rsid w:val="00B22EFB"/>
    <w:rsid w:val="00B23153"/>
    <w:rsid w:val="00B2334A"/>
    <w:rsid w:val="00B23C8D"/>
    <w:rsid w:val="00B24369"/>
    <w:rsid w:val="00B2451E"/>
    <w:rsid w:val="00B24559"/>
    <w:rsid w:val="00B24F8F"/>
    <w:rsid w:val="00B25CA6"/>
    <w:rsid w:val="00B2610E"/>
    <w:rsid w:val="00B26368"/>
    <w:rsid w:val="00B26739"/>
    <w:rsid w:val="00B26C01"/>
    <w:rsid w:val="00B26C1B"/>
    <w:rsid w:val="00B27331"/>
    <w:rsid w:val="00B274F4"/>
    <w:rsid w:val="00B300D6"/>
    <w:rsid w:val="00B306C8"/>
    <w:rsid w:val="00B30DFE"/>
    <w:rsid w:val="00B31049"/>
    <w:rsid w:val="00B31F24"/>
    <w:rsid w:val="00B3266B"/>
    <w:rsid w:val="00B32801"/>
    <w:rsid w:val="00B34084"/>
    <w:rsid w:val="00B351EE"/>
    <w:rsid w:val="00B362F7"/>
    <w:rsid w:val="00B36392"/>
    <w:rsid w:val="00B37050"/>
    <w:rsid w:val="00B377BC"/>
    <w:rsid w:val="00B40A20"/>
    <w:rsid w:val="00B419B9"/>
    <w:rsid w:val="00B41B2E"/>
    <w:rsid w:val="00B41B57"/>
    <w:rsid w:val="00B41D60"/>
    <w:rsid w:val="00B427F6"/>
    <w:rsid w:val="00B4287F"/>
    <w:rsid w:val="00B429B4"/>
    <w:rsid w:val="00B44178"/>
    <w:rsid w:val="00B444FB"/>
    <w:rsid w:val="00B44564"/>
    <w:rsid w:val="00B44567"/>
    <w:rsid w:val="00B44CD5"/>
    <w:rsid w:val="00B44D12"/>
    <w:rsid w:val="00B4503F"/>
    <w:rsid w:val="00B45C85"/>
    <w:rsid w:val="00B45CDB"/>
    <w:rsid w:val="00B45DDB"/>
    <w:rsid w:val="00B468B8"/>
    <w:rsid w:val="00B46FD8"/>
    <w:rsid w:val="00B471A8"/>
    <w:rsid w:val="00B47BF0"/>
    <w:rsid w:val="00B47DD9"/>
    <w:rsid w:val="00B500BF"/>
    <w:rsid w:val="00B50353"/>
    <w:rsid w:val="00B503E0"/>
    <w:rsid w:val="00B50AB7"/>
    <w:rsid w:val="00B50B57"/>
    <w:rsid w:val="00B5165C"/>
    <w:rsid w:val="00B51C46"/>
    <w:rsid w:val="00B51C4F"/>
    <w:rsid w:val="00B522E8"/>
    <w:rsid w:val="00B52443"/>
    <w:rsid w:val="00B5283A"/>
    <w:rsid w:val="00B53083"/>
    <w:rsid w:val="00B5324B"/>
    <w:rsid w:val="00B5328E"/>
    <w:rsid w:val="00B539A6"/>
    <w:rsid w:val="00B53E0D"/>
    <w:rsid w:val="00B53FCE"/>
    <w:rsid w:val="00B540AE"/>
    <w:rsid w:val="00B543E7"/>
    <w:rsid w:val="00B545FE"/>
    <w:rsid w:val="00B548AB"/>
    <w:rsid w:val="00B555CA"/>
    <w:rsid w:val="00B555FB"/>
    <w:rsid w:val="00B5680E"/>
    <w:rsid w:val="00B56D96"/>
    <w:rsid w:val="00B57B1D"/>
    <w:rsid w:val="00B57FA4"/>
    <w:rsid w:val="00B6033D"/>
    <w:rsid w:val="00B608F5"/>
    <w:rsid w:val="00B60D0A"/>
    <w:rsid w:val="00B61622"/>
    <w:rsid w:val="00B6184E"/>
    <w:rsid w:val="00B62EB2"/>
    <w:rsid w:val="00B632CB"/>
    <w:rsid w:val="00B63496"/>
    <w:rsid w:val="00B64092"/>
    <w:rsid w:val="00B6411D"/>
    <w:rsid w:val="00B65CED"/>
    <w:rsid w:val="00B66D2A"/>
    <w:rsid w:val="00B6708F"/>
    <w:rsid w:val="00B6717F"/>
    <w:rsid w:val="00B6729D"/>
    <w:rsid w:val="00B700BE"/>
    <w:rsid w:val="00B702B6"/>
    <w:rsid w:val="00B7040A"/>
    <w:rsid w:val="00B70534"/>
    <w:rsid w:val="00B70BF1"/>
    <w:rsid w:val="00B70D9A"/>
    <w:rsid w:val="00B715AA"/>
    <w:rsid w:val="00B716B2"/>
    <w:rsid w:val="00B71B0F"/>
    <w:rsid w:val="00B72233"/>
    <w:rsid w:val="00B73020"/>
    <w:rsid w:val="00B73171"/>
    <w:rsid w:val="00B738B3"/>
    <w:rsid w:val="00B73BE1"/>
    <w:rsid w:val="00B742B3"/>
    <w:rsid w:val="00B752DF"/>
    <w:rsid w:val="00B75638"/>
    <w:rsid w:val="00B756E6"/>
    <w:rsid w:val="00B75B8C"/>
    <w:rsid w:val="00B7609B"/>
    <w:rsid w:val="00B76168"/>
    <w:rsid w:val="00B763BB"/>
    <w:rsid w:val="00B771D1"/>
    <w:rsid w:val="00B77661"/>
    <w:rsid w:val="00B776D7"/>
    <w:rsid w:val="00B778F6"/>
    <w:rsid w:val="00B77A64"/>
    <w:rsid w:val="00B77BBD"/>
    <w:rsid w:val="00B77EB4"/>
    <w:rsid w:val="00B800F5"/>
    <w:rsid w:val="00B80977"/>
    <w:rsid w:val="00B8149C"/>
    <w:rsid w:val="00B81729"/>
    <w:rsid w:val="00B8198C"/>
    <w:rsid w:val="00B830C5"/>
    <w:rsid w:val="00B83244"/>
    <w:rsid w:val="00B8340E"/>
    <w:rsid w:val="00B83B4D"/>
    <w:rsid w:val="00B83FAC"/>
    <w:rsid w:val="00B844B2"/>
    <w:rsid w:val="00B84C00"/>
    <w:rsid w:val="00B84C24"/>
    <w:rsid w:val="00B84E63"/>
    <w:rsid w:val="00B85083"/>
    <w:rsid w:val="00B852B9"/>
    <w:rsid w:val="00B8543B"/>
    <w:rsid w:val="00B855B9"/>
    <w:rsid w:val="00B860AE"/>
    <w:rsid w:val="00B862B6"/>
    <w:rsid w:val="00B87053"/>
    <w:rsid w:val="00B875C9"/>
    <w:rsid w:val="00B9019D"/>
    <w:rsid w:val="00B91176"/>
    <w:rsid w:val="00B9168F"/>
    <w:rsid w:val="00B917F7"/>
    <w:rsid w:val="00B91E47"/>
    <w:rsid w:val="00B91EAF"/>
    <w:rsid w:val="00B9266F"/>
    <w:rsid w:val="00B926A4"/>
    <w:rsid w:val="00B92A97"/>
    <w:rsid w:val="00B92CF4"/>
    <w:rsid w:val="00B93553"/>
    <w:rsid w:val="00B943EA"/>
    <w:rsid w:val="00B94F06"/>
    <w:rsid w:val="00B95BF8"/>
    <w:rsid w:val="00B9691C"/>
    <w:rsid w:val="00B96DA4"/>
    <w:rsid w:val="00BA050E"/>
    <w:rsid w:val="00BA0578"/>
    <w:rsid w:val="00BA0E1E"/>
    <w:rsid w:val="00BA227B"/>
    <w:rsid w:val="00BA2596"/>
    <w:rsid w:val="00BA3407"/>
    <w:rsid w:val="00BA34A5"/>
    <w:rsid w:val="00BA37D1"/>
    <w:rsid w:val="00BA3AD3"/>
    <w:rsid w:val="00BA3CC7"/>
    <w:rsid w:val="00BA4134"/>
    <w:rsid w:val="00BA4AD3"/>
    <w:rsid w:val="00BA4DD4"/>
    <w:rsid w:val="00BA4FB6"/>
    <w:rsid w:val="00BA614B"/>
    <w:rsid w:val="00BA645F"/>
    <w:rsid w:val="00BA6BA5"/>
    <w:rsid w:val="00BA6E83"/>
    <w:rsid w:val="00BA73C5"/>
    <w:rsid w:val="00BA7F0D"/>
    <w:rsid w:val="00BB0A02"/>
    <w:rsid w:val="00BB0A1D"/>
    <w:rsid w:val="00BB1540"/>
    <w:rsid w:val="00BB173A"/>
    <w:rsid w:val="00BB1B2D"/>
    <w:rsid w:val="00BB26F3"/>
    <w:rsid w:val="00BB2703"/>
    <w:rsid w:val="00BB2A09"/>
    <w:rsid w:val="00BB2D4F"/>
    <w:rsid w:val="00BB30AA"/>
    <w:rsid w:val="00BB35DB"/>
    <w:rsid w:val="00BB365E"/>
    <w:rsid w:val="00BB36F0"/>
    <w:rsid w:val="00BB382D"/>
    <w:rsid w:val="00BB5663"/>
    <w:rsid w:val="00BB56EE"/>
    <w:rsid w:val="00BB5A48"/>
    <w:rsid w:val="00BB63C6"/>
    <w:rsid w:val="00BB6740"/>
    <w:rsid w:val="00BB6A80"/>
    <w:rsid w:val="00BB7752"/>
    <w:rsid w:val="00BB7796"/>
    <w:rsid w:val="00BB7A47"/>
    <w:rsid w:val="00BB7BB7"/>
    <w:rsid w:val="00BC0B19"/>
    <w:rsid w:val="00BC0EFD"/>
    <w:rsid w:val="00BC1086"/>
    <w:rsid w:val="00BC157C"/>
    <w:rsid w:val="00BC15DA"/>
    <w:rsid w:val="00BC1941"/>
    <w:rsid w:val="00BC1A25"/>
    <w:rsid w:val="00BC1FA4"/>
    <w:rsid w:val="00BC1FE0"/>
    <w:rsid w:val="00BC2118"/>
    <w:rsid w:val="00BC23CD"/>
    <w:rsid w:val="00BC2B04"/>
    <w:rsid w:val="00BC2BF6"/>
    <w:rsid w:val="00BC2C80"/>
    <w:rsid w:val="00BC2EC1"/>
    <w:rsid w:val="00BC3085"/>
    <w:rsid w:val="00BC3AB7"/>
    <w:rsid w:val="00BC3E8C"/>
    <w:rsid w:val="00BC5094"/>
    <w:rsid w:val="00BC5100"/>
    <w:rsid w:val="00BC535C"/>
    <w:rsid w:val="00BC5861"/>
    <w:rsid w:val="00BC6889"/>
    <w:rsid w:val="00BC6913"/>
    <w:rsid w:val="00BC6CB8"/>
    <w:rsid w:val="00BC6E80"/>
    <w:rsid w:val="00BC76CB"/>
    <w:rsid w:val="00BC7771"/>
    <w:rsid w:val="00BC782D"/>
    <w:rsid w:val="00BC799B"/>
    <w:rsid w:val="00BC7C29"/>
    <w:rsid w:val="00BC7D83"/>
    <w:rsid w:val="00BD0405"/>
    <w:rsid w:val="00BD065A"/>
    <w:rsid w:val="00BD06EF"/>
    <w:rsid w:val="00BD0D47"/>
    <w:rsid w:val="00BD0DCA"/>
    <w:rsid w:val="00BD12C5"/>
    <w:rsid w:val="00BD18A8"/>
    <w:rsid w:val="00BD19F8"/>
    <w:rsid w:val="00BD1C83"/>
    <w:rsid w:val="00BD21EF"/>
    <w:rsid w:val="00BD243E"/>
    <w:rsid w:val="00BD2A5A"/>
    <w:rsid w:val="00BD2B07"/>
    <w:rsid w:val="00BD3A39"/>
    <w:rsid w:val="00BD3F38"/>
    <w:rsid w:val="00BD4C95"/>
    <w:rsid w:val="00BD4E07"/>
    <w:rsid w:val="00BD4FCA"/>
    <w:rsid w:val="00BD51E6"/>
    <w:rsid w:val="00BD59AD"/>
    <w:rsid w:val="00BD5BCD"/>
    <w:rsid w:val="00BD5EC0"/>
    <w:rsid w:val="00BD6279"/>
    <w:rsid w:val="00BD6A49"/>
    <w:rsid w:val="00BD6BE4"/>
    <w:rsid w:val="00BD70E5"/>
    <w:rsid w:val="00BD7835"/>
    <w:rsid w:val="00BD79FC"/>
    <w:rsid w:val="00BD7D08"/>
    <w:rsid w:val="00BE080D"/>
    <w:rsid w:val="00BE083E"/>
    <w:rsid w:val="00BE10A4"/>
    <w:rsid w:val="00BE2048"/>
    <w:rsid w:val="00BE2855"/>
    <w:rsid w:val="00BE28C5"/>
    <w:rsid w:val="00BE2939"/>
    <w:rsid w:val="00BE29D2"/>
    <w:rsid w:val="00BE2B3B"/>
    <w:rsid w:val="00BE2E53"/>
    <w:rsid w:val="00BE31D7"/>
    <w:rsid w:val="00BE359A"/>
    <w:rsid w:val="00BE3B41"/>
    <w:rsid w:val="00BE3D8C"/>
    <w:rsid w:val="00BE4136"/>
    <w:rsid w:val="00BE4264"/>
    <w:rsid w:val="00BE42A3"/>
    <w:rsid w:val="00BE469E"/>
    <w:rsid w:val="00BE4803"/>
    <w:rsid w:val="00BE484B"/>
    <w:rsid w:val="00BE48C9"/>
    <w:rsid w:val="00BE48E3"/>
    <w:rsid w:val="00BE52F2"/>
    <w:rsid w:val="00BE5929"/>
    <w:rsid w:val="00BE6201"/>
    <w:rsid w:val="00BE6470"/>
    <w:rsid w:val="00BE695F"/>
    <w:rsid w:val="00BE6A6A"/>
    <w:rsid w:val="00BE6BF2"/>
    <w:rsid w:val="00BE6D22"/>
    <w:rsid w:val="00BE6EA9"/>
    <w:rsid w:val="00BE6F5B"/>
    <w:rsid w:val="00BE7561"/>
    <w:rsid w:val="00BE77E9"/>
    <w:rsid w:val="00BE78FC"/>
    <w:rsid w:val="00BE793C"/>
    <w:rsid w:val="00BE7A78"/>
    <w:rsid w:val="00BF010D"/>
    <w:rsid w:val="00BF09BA"/>
    <w:rsid w:val="00BF0AB1"/>
    <w:rsid w:val="00BF191F"/>
    <w:rsid w:val="00BF1F63"/>
    <w:rsid w:val="00BF22F5"/>
    <w:rsid w:val="00BF3315"/>
    <w:rsid w:val="00BF358D"/>
    <w:rsid w:val="00BF43C2"/>
    <w:rsid w:val="00BF451A"/>
    <w:rsid w:val="00BF4793"/>
    <w:rsid w:val="00BF500B"/>
    <w:rsid w:val="00BF5058"/>
    <w:rsid w:val="00BF5261"/>
    <w:rsid w:val="00BF585B"/>
    <w:rsid w:val="00BF5E8D"/>
    <w:rsid w:val="00BF6119"/>
    <w:rsid w:val="00BF619C"/>
    <w:rsid w:val="00BF64D2"/>
    <w:rsid w:val="00BF6B00"/>
    <w:rsid w:val="00BF6B5B"/>
    <w:rsid w:val="00BF733C"/>
    <w:rsid w:val="00BF7DDF"/>
    <w:rsid w:val="00C00086"/>
    <w:rsid w:val="00C00141"/>
    <w:rsid w:val="00C0039E"/>
    <w:rsid w:val="00C00850"/>
    <w:rsid w:val="00C00B17"/>
    <w:rsid w:val="00C0120F"/>
    <w:rsid w:val="00C015AD"/>
    <w:rsid w:val="00C01A40"/>
    <w:rsid w:val="00C01BED"/>
    <w:rsid w:val="00C023FD"/>
    <w:rsid w:val="00C024B9"/>
    <w:rsid w:val="00C026C7"/>
    <w:rsid w:val="00C02963"/>
    <w:rsid w:val="00C02E8C"/>
    <w:rsid w:val="00C03691"/>
    <w:rsid w:val="00C0375F"/>
    <w:rsid w:val="00C039CB"/>
    <w:rsid w:val="00C03B7C"/>
    <w:rsid w:val="00C042CB"/>
    <w:rsid w:val="00C04CE9"/>
    <w:rsid w:val="00C058FE"/>
    <w:rsid w:val="00C059BA"/>
    <w:rsid w:val="00C05B79"/>
    <w:rsid w:val="00C06209"/>
    <w:rsid w:val="00C0657E"/>
    <w:rsid w:val="00C0687A"/>
    <w:rsid w:val="00C06B09"/>
    <w:rsid w:val="00C06B69"/>
    <w:rsid w:val="00C076A2"/>
    <w:rsid w:val="00C07BD3"/>
    <w:rsid w:val="00C07DB6"/>
    <w:rsid w:val="00C07F96"/>
    <w:rsid w:val="00C1023C"/>
    <w:rsid w:val="00C102DD"/>
    <w:rsid w:val="00C10624"/>
    <w:rsid w:val="00C1097F"/>
    <w:rsid w:val="00C10B81"/>
    <w:rsid w:val="00C10CDD"/>
    <w:rsid w:val="00C10EAE"/>
    <w:rsid w:val="00C1173C"/>
    <w:rsid w:val="00C11BBB"/>
    <w:rsid w:val="00C121B1"/>
    <w:rsid w:val="00C122A4"/>
    <w:rsid w:val="00C1283F"/>
    <w:rsid w:val="00C12E5E"/>
    <w:rsid w:val="00C13050"/>
    <w:rsid w:val="00C13500"/>
    <w:rsid w:val="00C135F7"/>
    <w:rsid w:val="00C141AF"/>
    <w:rsid w:val="00C149DE"/>
    <w:rsid w:val="00C16D34"/>
    <w:rsid w:val="00C16E75"/>
    <w:rsid w:val="00C17044"/>
    <w:rsid w:val="00C170D7"/>
    <w:rsid w:val="00C175E8"/>
    <w:rsid w:val="00C17F17"/>
    <w:rsid w:val="00C2091E"/>
    <w:rsid w:val="00C20D22"/>
    <w:rsid w:val="00C20FBD"/>
    <w:rsid w:val="00C2130D"/>
    <w:rsid w:val="00C22238"/>
    <w:rsid w:val="00C222E1"/>
    <w:rsid w:val="00C232A3"/>
    <w:rsid w:val="00C2356E"/>
    <w:rsid w:val="00C23881"/>
    <w:rsid w:val="00C239D5"/>
    <w:rsid w:val="00C23B58"/>
    <w:rsid w:val="00C23FE6"/>
    <w:rsid w:val="00C243D6"/>
    <w:rsid w:val="00C25563"/>
    <w:rsid w:val="00C2556E"/>
    <w:rsid w:val="00C2560C"/>
    <w:rsid w:val="00C25DCA"/>
    <w:rsid w:val="00C25F44"/>
    <w:rsid w:val="00C26014"/>
    <w:rsid w:val="00C264B5"/>
    <w:rsid w:val="00C26899"/>
    <w:rsid w:val="00C26B53"/>
    <w:rsid w:val="00C26BBD"/>
    <w:rsid w:val="00C26F83"/>
    <w:rsid w:val="00C270EB"/>
    <w:rsid w:val="00C27422"/>
    <w:rsid w:val="00C278B0"/>
    <w:rsid w:val="00C278D3"/>
    <w:rsid w:val="00C27CB4"/>
    <w:rsid w:val="00C27E64"/>
    <w:rsid w:val="00C3033A"/>
    <w:rsid w:val="00C303EE"/>
    <w:rsid w:val="00C308F0"/>
    <w:rsid w:val="00C30BAB"/>
    <w:rsid w:val="00C30E43"/>
    <w:rsid w:val="00C312F3"/>
    <w:rsid w:val="00C31618"/>
    <w:rsid w:val="00C3192B"/>
    <w:rsid w:val="00C31EE7"/>
    <w:rsid w:val="00C33007"/>
    <w:rsid w:val="00C332BE"/>
    <w:rsid w:val="00C33C57"/>
    <w:rsid w:val="00C33F88"/>
    <w:rsid w:val="00C34E24"/>
    <w:rsid w:val="00C34F99"/>
    <w:rsid w:val="00C35622"/>
    <w:rsid w:val="00C35BA2"/>
    <w:rsid w:val="00C36218"/>
    <w:rsid w:val="00C36958"/>
    <w:rsid w:val="00C36C27"/>
    <w:rsid w:val="00C36E8F"/>
    <w:rsid w:val="00C36F1A"/>
    <w:rsid w:val="00C3767F"/>
    <w:rsid w:val="00C37A1B"/>
    <w:rsid w:val="00C37CC5"/>
    <w:rsid w:val="00C37F97"/>
    <w:rsid w:val="00C40144"/>
    <w:rsid w:val="00C40489"/>
    <w:rsid w:val="00C411F2"/>
    <w:rsid w:val="00C41217"/>
    <w:rsid w:val="00C41A89"/>
    <w:rsid w:val="00C4203C"/>
    <w:rsid w:val="00C420DC"/>
    <w:rsid w:val="00C42426"/>
    <w:rsid w:val="00C42BF3"/>
    <w:rsid w:val="00C43140"/>
    <w:rsid w:val="00C43229"/>
    <w:rsid w:val="00C438C6"/>
    <w:rsid w:val="00C44157"/>
    <w:rsid w:val="00C444F3"/>
    <w:rsid w:val="00C45314"/>
    <w:rsid w:val="00C453E0"/>
    <w:rsid w:val="00C456B8"/>
    <w:rsid w:val="00C46B82"/>
    <w:rsid w:val="00C46E41"/>
    <w:rsid w:val="00C46F4D"/>
    <w:rsid w:val="00C47215"/>
    <w:rsid w:val="00C4734D"/>
    <w:rsid w:val="00C478C0"/>
    <w:rsid w:val="00C47AA3"/>
    <w:rsid w:val="00C5025D"/>
    <w:rsid w:val="00C504F2"/>
    <w:rsid w:val="00C50759"/>
    <w:rsid w:val="00C507DD"/>
    <w:rsid w:val="00C5095B"/>
    <w:rsid w:val="00C50E1A"/>
    <w:rsid w:val="00C51049"/>
    <w:rsid w:val="00C510BC"/>
    <w:rsid w:val="00C51D51"/>
    <w:rsid w:val="00C51DDD"/>
    <w:rsid w:val="00C51E9D"/>
    <w:rsid w:val="00C51F57"/>
    <w:rsid w:val="00C52CA2"/>
    <w:rsid w:val="00C5320B"/>
    <w:rsid w:val="00C5339F"/>
    <w:rsid w:val="00C5372E"/>
    <w:rsid w:val="00C538E5"/>
    <w:rsid w:val="00C5494F"/>
    <w:rsid w:val="00C5496B"/>
    <w:rsid w:val="00C55355"/>
    <w:rsid w:val="00C55B31"/>
    <w:rsid w:val="00C56742"/>
    <w:rsid w:val="00C56C3D"/>
    <w:rsid w:val="00C56EB2"/>
    <w:rsid w:val="00C57143"/>
    <w:rsid w:val="00C57734"/>
    <w:rsid w:val="00C577FD"/>
    <w:rsid w:val="00C60339"/>
    <w:rsid w:val="00C603D8"/>
    <w:rsid w:val="00C60D38"/>
    <w:rsid w:val="00C60D5E"/>
    <w:rsid w:val="00C60F6C"/>
    <w:rsid w:val="00C61540"/>
    <w:rsid w:val="00C6162B"/>
    <w:rsid w:val="00C61D68"/>
    <w:rsid w:val="00C624CF"/>
    <w:rsid w:val="00C625CF"/>
    <w:rsid w:val="00C62F20"/>
    <w:rsid w:val="00C62F9C"/>
    <w:rsid w:val="00C637F0"/>
    <w:rsid w:val="00C639BD"/>
    <w:rsid w:val="00C63DBC"/>
    <w:rsid w:val="00C64A8A"/>
    <w:rsid w:val="00C64B19"/>
    <w:rsid w:val="00C64B40"/>
    <w:rsid w:val="00C64ECE"/>
    <w:rsid w:val="00C65429"/>
    <w:rsid w:val="00C665D6"/>
    <w:rsid w:val="00C66B84"/>
    <w:rsid w:val="00C66ECE"/>
    <w:rsid w:val="00C67741"/>
    <w:rsid w:val="00C707AE"/>
    <w:rsid w:val="00C71CA8"/>
    <w:rsid w:val="00C72031"/>
    <w:rsid w:val="00C72224"/>
    <w:rsid w:val="00C726FF"/>
    <w:rsid w:val="00C72BA4"/>
    <w:rsid w:val="00C72BB6"/>
    <w:rsid w:val="00C72D78"/>
    <w:rsid w:val="00C737F6"/>
    <w:rsid w:val="00C73DE5"/>
    <w:rsid w:val="00C74529"/>
    <w:rsid w:val="00C74A9C"/>
    <w:rsid w:val="00C764A2"/>
    <w:rsid w:val="00C7681B"/>
    <w:rsid w:val="00C76FFB"/>
    <w:rsid w:val="00C80BE8"/>
    <w:rsid w:val="00C80F3A"/>
    <w:rsid w:val="00C81139"/>
    <w:rsid w:val="00C813C4"/>
    <w:rsid w:val="00C8176A"/>
    <w:rsid w:val="00C82B66"/>
    <w:rsid w:val="00C83369"/>
    <w:rsid w:val="00C83677"/>
    <w:rsid w:val="00C83B89"/>
    <w:rsid w:val="00C840B6"/>
    <w:rsid w:val="00C84289"/>
    <w:rsid w:val="00C8472B"/>
    <w:rsid w:val="00C848C2"/>
    <w:rsid w:val="00C84980"/>
    <w:rsid w:val="00C84CEC"/>
    <w:rsid w:val="00C84F75"/>
    <w:rsid w:val="00C853FE"/>
    <w:rsid w:val="00C865E6"/>
    <w:rsid w:val="00C868BD"/>
    <w:rsid w:val="00C8712D"/>
    <w:rsid w:val="00C87EAF"/>
    <w:rsid w:val="00C90234"/>
    <w:rsid w:val="00C906D7"/>
    <w:rsid w:val="00C90B04"/>
    <w:rsid w:val="00C90C54"/>
    <w:rsid w:val="00C9126A"/>
    <w:rsid w:val="00C912D6"/>
    <w:rsid w:val="00C91347"/>
    <w:rsid w:val="00C91395"/>
    <w:rsid w:val="00C91A92"/>
    <w:rsid w:val="00C92725"/>
    <w:rsid w:val="00C92F0C"/>
    <w:rsid w:val="00C9323D"/>
    <w:rsid w:val="00C938ED"/>
    <w:rsid w:val="00C946F1"/>
    <w:rsid w:val="00C94BA6"/>
    <w:rsid w:val="00C94D1A"/>
    <w:rsid w:val="00C9501E"/>
    <w:rsid w:val="00C9564F"/>
    <w:rsid w:val="00C95F57"/>
    <w:rsid w:val="00C96431"/>
    <w:rsid w:val="00C96F62"/>
    <w:rsid w:val="00C97088"/>
    <w:rsid w:val="00C9718F"/>
    <w:rsid w:val="00C9777D"/>
    <w:rsid w:val="00C977E4"/>
    <w:rsid w:val="00CA09A9"/>
    <w:rsid w:val="00CA10B2"/>
    <w:rsid w:val="00CA1316"/>
    <w:rsid w:val="00CA2CD0"/>
    <w:rsid w:val="00CA3033"/>
    <w:rsid w:val="00CA3325"/>
    <w:rsid w:val="00CA36D3"/>
    <w:rsid w:val="00CA37B7"/>
    <w:rsid w:val="00CA3824"/>
    <w:rsid w:val="00CA3861"/>
    <w:rsid w:val="00CA3AA5"/>
    <w:rsid w:val="00CA3B1A"/>
    <w:rsid w:val="00CA4478"/>
    <w:rsid w:val="00CA44DD"/>
    <w:rsid w:val="00CA4965"/>
    <w:rsid w:val="00CA4A6C"/>
    <w:rsid w:val="00CA4DD7"/>
    <w:rsid w:val="00CA50A5"/>
    <w:rsid w:val="00CA50A6"/>
    <w:rsid w:val="00CA56F8"/>
    <w:rsid w:val="00CA5C62"/>
    <w:rsid w:val="00CA5D02"/>
    <w:rsid w:val="00CA6044"/>
    <w:rsid w:val="00CA6261"/>
    <w:rsid w:val="00CA72C9"/>
    <w:rsid w:val="00CA747B"/>
    <w:rsid w:val="00CA76AE"/>
    <w:rsid w:val="00CA76EB"/>
    <w:rsid w:val="00CA7B31"/>
    <w:rsid w:val="00CA7B3C"/>
    <w:rsid w:val="00CB01FD"/>
    <w:rsid w:val="00CB02F1"/>
    <w:rsid w:val="00CB03D0"/>
    <w:rsid w:val="00CB03FD"/>
    <w:rsid w:val="00CB0812"/>
    <w:rsid w:val="00CB14E4"/>
    <w:rsid w:val="00CB2631"/>
    <w:rsid w:val="00CB26AC"/>
    <w:rsid w:val="00CB28D3"/>
    <w:rsid w:val="00CB3574"/>
    <w:rsid w:val="00CB3E94"/>
    <w:rsid w:val="00CB4424"/>
    <w:rsid w:val="00CB47BB"/>
    <w:rsid w:val="00CB4946"/>
    <w:rsid w:val="00CB4D74"/>
    <w:rsid w:val="00CB5B4A"/>
    <w:rsid w:val="00CB5C43"/>
    <w:rsid w:val="00CB6054"/>
    <w:rsid w:val="00CB63E4"/>
    <w:rsid w:val="00CB68CC"/>
    <w:rsid w:val="00CB6D8C"/>
    <w:rsid w:val="00CB6E93"/>
    <w:rsid w:val="00CC021A"/>
    <w:rsid w:val="00CC027B"/>
    <w:rsid w:val="00CC0670"/>
    <w:rsid w:val="00CC0D1F"/>
    <w:rsid w:val="00CC13D0"/>
    <w:rsid w:val="00CC1483"/>
    <w:rsid w:val="00CC17C6"/>
    <w:rsid w:val="00CC226A"/>
    <w:rsid w:val="00CC335E"/>
    <w:rsid w:val="00CC45A1"/>
    <w:rsid w:val="00CC475F"/>
    <w:rsid w:val="00CC5410"/>
    <w:rsid w:val="00CC5A01"/>
    <w:rsid w:val="00CC6A2D"/>
    <w:rsid w:val="00CC7589"/>
    <w:rsid w:val="00CC7AA9"/>
    <w:rsid w:val="00CD04FE"/>
    <w:rsid w:val="00CD1266"/>
    <w:rsid w:val="00CD1891"/>
    <w:rsid w:val="00CD1EB5"/>
    <w:rsid w:val="00CD2105"/>
    <w:rsid w:val="00CD2A88"/>
    <w:rsid w:val="00CD2ACE"/>
    <w:rsid w:val="00CD2D92"/>
    <w:rsid w:val="00CD2F39"/>
    <w:rsid w:val="00CD314D"/>
    <w:rsid w:val="00CD35BE"/>
    <w:rsid w:val="00CD4163"/>
    <w:rsid w:val="00CD4DC9"/>
    <w:rsid w:val="00CD5111"/>
    <w:rsid w:val="00CD5335"/>
    <w:rsid w:val="00CD5377"/>
    <w:rsid w:val="00CD5BBC"/>
    <w:rsid w:val="00CD60DC"/>
    <w:rsid w:val="00CD615A"/>
    <w:rsid w:val="00CD62F2"/>
    <w:rsid w:val="00CD74CA"/>
    <w:rsid w:val="00CD7651"/>
    <w:rsid w:val="00CD76C7"/>
    <w:rsid w:val="00CD7826"/>
    <w:rsid w:val="00CD7986"/>
    <w:rsid w:val="00CE0451"/>
    <w:rsid w:val="00CE0DC2"/>
    <w:rsid w:val="00CE127F"/>
    <w:rsid w:val="00CE1FDF"/>
    <w:rsid w:val="00CE2104"/>
    <w:rsid w:val="00CE23A7"/>
    <w:rsid w:val="00CE4052"/>
    <w:rsid w:val="00CE4073"/>
    <w:rsid w:val="00CE40E5"/>
    <w:rsid w:val="00CE4555"/>
    <w:rsid w:val="00CE45E3"/>
    <w:rsid w:val="00CE4775"/>
    <w:rsid w:val="00CE4AB7"/>
    <w:rsid w:val="00CE4AE2"/>
    <w:rsid w:val="00CE4DA7"/>
    <w:rsid w:val="00CE4E12"/>
    <w:rsid w:val="00CE4E6C"/>
    <w:rsid w:val="00CE5186"/>
    <w:rsid w:val="00CE547E"/>
    <w:rsid w:val="00CE5823"/>
    <w:rsid w:val="00CE5BCF"/>
    <w:rsid w:val="00CE6051"/>
    <w:rsid w:val="00CE6330"/>
    <w:rsid w:val="00CE6AC0"/>
    <w:rsid w:val="00CE7240"/>
    <w:rsid w:val="00CE763C"/>
    <w:rsid w:val="00CF14B4"/>
    <w:rsid w:val="00CF1816"/>
    <w:rsid w:val="00CF18DF"/>
    <w:rsid w:val="00CF195F"/>
    <w:rsid w:val="00CF1C21"/>
    <w:rsid w:val="00CF2193"/>
    <w:rsid w:val="00CF286C"/>
    <w:rsid w:val="00CF2895"/>
    <w:rsid w:val="00CF2945"/>
    <w:rsid w:val="00CF2AE4"/>
    <w:rsid w:val="00CF2D9F"/>
    <w:rsid w:val="00CF31BB"/>
    <w:rsid w:val="00CF347D"/>
    <w:rsid w:val="00CF3A00"/>
    <w:rsid w:val="00CF3C7B"/>
    <w:rsid w:val="00CF3EBB"/>
    <w:rsid w:val="00CF40CF"/>
    <w:rsid w:val="00CF43FE"/>
    <w:rsid w:val="00CF46A0"/>
    <w:rsid w:val="00CF4FE6"/>
    <w:rsid w:val="00CF51B8"/>
    <w:rsid w:val="00CF550D"/>
    <w:rsid w:val="00CF5554"/>
    <w:rsid w:val="00CF6715"/>
    <w:rsid w:val="00CF6F27"/>
    <w:rsid w:val="00CF724A"/>
    <w:rsid w:val="00CF75E1"/>
    <w:rsid w:val="00D01185"/>
    <w:rsid w:val="00D012DF"/>
    <w:rsid w:val="00D0132E"/>
    <w:rsid w:val="00D0155B"/>
    <w:rsid w:val="00D018EF"/>
    <w:rsid w:val="00D01DB8"/>
    <w:rsid w:val="00D020E0"/>
    <w:rsid w:val="00D0293F"/>
    <w:rsid w:val="00D02FE5"/>
    <w:rsid w:val="00D049A8"/>
    <w:rsid w:val="00D04CCE"/>
    <w:rsid w:val="00D051B4"/>
    <w:rsid w:val="00D052C2"/>
    <w:rsid w:val="00D057EF"/>
    <w:rsid w:val="00D058DD"/>
    <w:rsid w:val="00D05C62"/>
    <w:rsid w:val="00D0684A"/>
    <w:rsid w:val="00D06AE0"/>
    <w:rsid w:val="00D06D8C"/>
    <w:rsid w:val="00D06F93"/>
    <w:rsid w:val="00D0774A"/>
    <w:rsid w:val="00D07950"/>
    <w:rsid w:val="00D1025C"/>
    <w:rsid w:val="00D10660"/>
    <w:rsid w:val="00D1068A"/>
    <w:rsid w:val="00D10789"/>
    <w:rsid w:val="00D1087C"/>
    <w:rsid w:val="00D119DF"/>
    <w:rsid w:val="00D11B73"/>
    <w:rsid w:val="00D125E9"/>
    <w:rsid w:val="00D12BEA"/>
    <w:rsid w:val="00D13007"/>
    <w:rsid w:val="00D130D1"/>
    <w:rsid w:val="00D13892"/>
    <w:rsid w:val="00D13C97"/>
    <w:rsid w:val="00D15027"/>
    <w:rsid w:val="00D150AE"/>
    <w:rsid w:val="00D1566F"/>
    <w:rsid w:val="00D158D5"/>
    <w:rsid w:val="00D15AAA"/>
    <w:rsid w:val="00D16D60"/>
    <w:rsid w:val="00D170D1"/>
    <w:rsid w:val="00D17467"/>
    <w:rsid w:val="00D175A0"/>
    <w:rsid w:val="00D200F8"/>
    <w:rsid w:val="00D20819"/>
    <w:rsid w:val="00D21A1A"/>
    <w:rsid w:val="00D21FE1"/>
    <w:rsid w:val="00D2258D"/>
    <w:rsid w:val="00D22F12"/>
    <w:rsid w:val="00D232E1"/>
    <w:rsid w:val="00D239C8"/>
    <w:rsid w:val="00D23D57"/>
    <w:rsid w:val="00D23D6D"/>
    <w:rsid w:val="00D25955"/>
    <w:rsid w:val="00D262B7"/>
    <w:rsid w:val="00D263E5"/>
    <w:rsid w:val="00D2644A"/>
    <w:rsid w:val="00D26C83"/>
    <w:rsid w:val="00D2762A"/>
    <w:rsid w:val="00D278B8"/>
    <w:rsid w:val="00D2791A"/>
    <w:rsid w:val="00D279AF"/>
    <w:rsid w:val="00D27ADD"/>
    <w:rsid w:val="00D3075E"/>
    <w:rsid w:val="00D307D3"/>
    <w:rsid w:val="00D30EF8"/>
    <w:rsid w:val="00D30F33"/>
    <w:rsid w:val="00D3164A"/>
    <w:rsid w:val="00D31D05"/>
    <w:rsid w:val="00D32016"/>
    <w:rsid w:val="00D326EB"/>
    <w:rsid w:val="00D32865"/>
    <w:rsid w:val="00D32AA9"/>
    <w:rsid w:val="00D32D08"/>
    <w:rsid w:val="00D32E5B"/>
    <w:rsid w:val="00D336C8"/>
    <w:rsid w:val="00D34863"/>
    <w:rsid w:val="00D34A57"/>
    <w:rsid w:val="00D34F2B"/>
    <w:rsid w:val="00D3519D"/>
    <w:rsid w:val="00D358B6"/>
    <w:rsid w:val="00D35FE6"/>
    <w:rsid w:val="00D362E8"/>
    <w:rsid w:val="00D37644"/>
    <w:rsid w:val="00D37B1E"/>
    <w:rsid w:val="00D37BDD"/>
    <w:rsid w:val="00D37F47"/>
    <w:rsid w:val="00D40007"/>
    <w:rsid w:val="00D402EA"/>
    <w:rsid w:val="00D41003"/>
    <w:rsid w:val="00D41B1A"/>
    <w:rsid w:val="00D421AA"/>
    <w:rsid w:val="00D428FF"/>
    <w:rsid w:val="00D42FCE"/>
    <w:rsid w:val="00D43625"/>
    <w:rsid w:val="00D44640"/>
    <w:rsid w:val="00D44AE1"/>
    <w:rsid w:val="00D44F9E"/>
    <w:rsid w:val="00D454BD"/>
    <w:rsid w:val="00D458E0"/>
    <w:rsid w:val="00D45CCD"/>
    <w:rsid w:val="00D4665A"/>
    <w:rsid w:val="00D468E3"/>
    <w:rsid w:val="00D46B57"/>
    <w:rsid w:val="00D46D04"/>
    <w:rsid w:val="00D46F09"/>
    <w:rsid w:val="00D473BA"/>
    <w:rsid w:val="00D47ED1"/>
    <w:rsid w:val="00D50277"/>
    <w:rsid w:val="00D515C3"/>
    <w:rsid w:val="00D51E89"/>
    <w:rsid w:val="00D52008"/>
    <w:rsid w:val="00D520C0"/>
    <w:rsid w:val="00D523F9"/>
    <w:rsid w:val="00D524FE"/>
    <w:rsid w:val="00D526D9"/>
    <w:rsid w:val="00D52C17"/>
    <w:rsid w:val="00D533D7"/>
    <w:rsid w:val="00D535BF"/>
    <w:rsid w:val="00D535D9"/>
    <w:rsid w:val="00D536E3"/>
    <w:rsid w:val="00D53A55"/>
    <w:rsid w:val="00D5484D"/>
    <w:rsid w:val="00D54BAF"/>
    <w:rsid w:val="00D54C20"/>
    <w:rsid w:val="00D5536F"/>
    <w:rsid w:val="00D55554"/>
    <w:rsid w:val="00D5585B"/>
    <w:rsid w:val="00D55AAF"/>
    <w:rsid w:val="00D56989"/>
    <w:rsid w:val="00D57795"/>
    <w:rsid w:val="00D6041E"/>
    <w:rsid w:val="00D60844"/>
    <w:rsid w:val="00D60FEF"/>
    <w:rsid w:val="00D61475"/>
    <w:rsid w:val="00D61A06"/>
    <w:rsid w:val="00D61D77"/>
    <w:rsid w:val="00D62128"/>
    <w:rsid w:val="00D623F9"/>
    <w:rsid w:val="00D63349"/>
    <w:rsid w:val="00D633F1"/>
    <w:rsid w:val="00D63C99"/>
    <w:rsid w:val="00D6474D"/>
    <w:rsid w:val="00D64BC5"/>
    <w:rsid w:val="00D64D87"/>
    <w:rsid w:val="00D64DD6"/>
    <w:rsid w:val="00D6506B"/>
    <w:rsid w:val="00D65270"/>
    <w:rsid w:val="00D65A83"/>
    <w:rsid w:val="00D66B81"/>
    <w:rsid w:val="00D674F5"/>
    <w:rsid w:val="00D677CF"/>
    <w:rsid w:val="00D67C3F"/>
    <w:rsid w:val="00D70403"/>
    <w:rsid w:val="00D707A7"/>
    <w:rsid w:val="00D718A3"/>
    <w:rsid w:val="00D722BC"/>
    <w:rsid w:val="00D72590"/>
    <w:rsid w:val="00D725D9"/>
    <w:rsid w:val="00D7283F"/>
    <w:rsid w:val="00D72E9D"/>
    <w:rsid w:val="00D72F2B"/>
    <w:rsid w:val="00D734D0"/>
    <w:rsid w:val="00D73A4A"/>
    <w:rsid w:val="00D73A7B"/>
    <w:rsid w:val="00D74A77"/>
    <w:rsid w:val="00D74C50"/>
    <w:rsid w:val="00D74C8F"/>
    <w:rsid w:val="00D74E0B"/>
    <w:rsid w:val="00D7500F"/>
    <w:rsid w:val="00D75255"/>
    <w:rsid w:val="00D75387"/>
    <w:rsid w:val="00D75640"/>
    <w:rsid w:val="00D75658"/>
    <w:rsid w:val="00D75A25"/>
    <w:rsid w:val="00D75E31"/>
    <w:rsid w:val="00D75FEC"/>
    <w:rsid w:val="00D7630F"/>
    <w:rsid w:val="00D767EF"/>
    <w:rsid w:val="00D76F2E"/>
    <w:rsid w:val="00D77587"/>
    <w:rsid w:val="00D80500"/>
    <w:rsid w:val="00D80A9E"/>
    <w:rsid w:val="00D80F6B"/>
    <w:rsid w:val="00D810A6"/>
    <w:rsid w:val="00D81312"/>
    <w:rsid w:val="00D8176A"/>
    <w:rsid w:val="00D81B9C"/>
    <w:rsid w:val="00D833E0"/>
    <w:rsid w:val="00D837CD"/>
    <w:rsid w:val="00D843F8"/>
    <w:rsid w:val="00D8446F"/>
    <w:rsid w:val="00D84535"/>
    <w:rsid w:val="00D84654"/>
    <w:rsid w:val="00D84738"/>
    <w:rsid w:val="00D84C9C"/>
    <w:rsid w:val="00D85762"/>
    <w:rsid w:val="00D85B79"/>
    <w:rsid w:val="00D86008"/>
    <w:rsid w:val="00D8611F"/>
    <w:rsid w:val="00D861C1"/>
    <w:rsid w:val="00D866AF"/>
    <w:rsid w:val="00D86DF3"/>
    <w:rsid w:val="00D86ECB"/>
    <w:rsid w:val="00D878F6"/>
    <w:rsid w:val="00D87C21"/>
    <w:rsid w:val="00D90D5F"/>
    <w:rsid w:val="00D91EC1"/>
    <w:rsid w:val="00D91F8F"/>
    <w:rsid w:val="00D9369D"/>
    <w:rsid w:val="00D93AB4"/>
    <w:rsid w:val="00D942A1"/>
    <w:rsid w:val="00D942C9"/>
    <w:rsid w:val="00D9467E"/>
    <w:rsid w:val="00D94876"/>
    <w:rsid w:val="00D94BEF"/>
    <w:rsid w:val="00D94DB9"/>
    <w:rsid w:val="00D95002"/>
    <w:rsid w:val="00D9533E"/>
    <w:rsid w:val="00D957D1"/>
    <w:rsid w:val="00D95CC9"/>
    <w:rsid w:val="00D95FCC"/>
    <w:rsid w:val="00D96773"/>
    <w:rsid w:val="00D967FB"/>
    <w:rsid w:val="00D96B6A"/>
    <w:rsid w:val="00D96BE7"/>
    <w:rsid w:val="00D97953"/>
    <w:rsid w:val="00D97B57"/>
    <w:rsid w:val="00DA032A"/>
    <w:rsid w:val="00DA05DC"/>
    <w:rsid w:val="00DA0678"/>
    <w:rsid w:val="00DA0848"/>
    <w:rsid w:val="00DA162D"/>
    <w:rsid w:val="00DA1F42"/>
    <w:rsid w:val="00DA2223"/>
    <w:rsid w:val="00DA235B"/>
    <w:rsid w:val="00DA28B0"/>
    <w:rsid w:val="00DA2E88"/>
    <w:rsid w:val="00DA2EAD"/>
    <w:rsid w:val="00DA2F5A"/>
    <w:rsid w:val="00DA3D4C"/>
    <w:rsid w:val="00DA4153"/>
    <w:rsid w:val="00DA41FC"/>
    <w:rsid w:val="00DA45D2"/>
    <w:rsid w:val="00DA45F5"/>
    <w:rsid w:val="00DA55E8"/>
    <w:rsid w:val="00DA6CF3"/>
    <w:rsid w:val="00DA7893"/>
    <w:rsid w:val="00DA7FC5"/>
    <w:rsid w:val="00DB0DE7"/>
    <w:rsid w:val="00DB11D7"/>
    <w:rsid w:val="00DB137A"/>
    <w:rsid w:val="00DB1510"/>
    <w:rsid w:val="00DB1B8D"/>
    <w:rsid w:val="00DB1C92"/>
    <w:rsid w:val="00DB1F83"/>
    <w:rsid w:val="00DB25DB"/>
    <w:rsid w:val="00DB305B"/>
    <w:rsid w:val="00DB3BD8"/>
    <w:rsid w:val="00DB3C4F"/>
    <w:rsid w:val="00DB3E40"/>
    <w:rsid w:val="00DB3F2A"/>
    <w:rsid w:val="00DB49E4"/>
    <w:rsid w:val="00DB4F20"/>
    <w:rsid w:val="00DB5687"/>
    <w:rsid w:val="00DB5C42"/>
    <w:rsid w:val="00DB5F89"/>
    <w:rsid w:val="00DB60D3"/>
    <w:rsid w:val="00DB626E"/>
    <w:rsid w:val="00DB662E"/>
    <w:rsid w:val="00DB6D9F"/>
    <w:rsid w:val="00DB72F8"/>
    <w:rsid w:val="00DB7CE7"/>
    <w:rsid w:val="00DB7F53"/>
    <w:rsid w:val="00DC031B"/>
    <w:rsid w:val="00DC0ACD"/>
    <w:rsid w:val="00DC0B94"/>
    <w:rsid w:val="00DC110C"/>
    <w:rsid w:val="00DC14F9"/>
    <w:rsid w:val="00DC2EB5"/>
    <w:rsid w:val="00DC32B1"/>
    <w:rsid w:val="00DC33D9"/>
    <w:rsid w:val="00DC39B5"/>
    <w:rsid w:val="00DC39D9"/>
    <w:rsid w:val="00DC39E1"/>
    <w:rsid w:val="00DC3CDB"/>
    <w:rsid w:val="00DC3EFF"/>
    <w:rsid w:val="00DC3F0D"/>
    <w:rsid w:val="00DC4423"/>
    <w:rsid w:val="00DC4FCF"/>
    <w:rsid w:val="00DC50A1"/>
    <w:rsid w:val="00DC534A"/>
    <w:rsid w:val="00DC5D4E"/>
    <w:rsid w:val="00DC6284"/>
    <w:rsid w:val="00DC6769"/>
    <w:rsid w:val="00DC6D2A"/>
    <w:rsid w:val="00DC73B3"/>
    <w:rsid w:val="00DC749C"/>
    <w:rsid w:val="00DC7502"/>
    <w:rsid w:val="00DC7B40"/>
    <w:rsid w:val="00DC7DCB"/>
    <w:rsid w:val="00DD1074"/>
    <w:rsid w:val="00DD131A"/>
    <w:rsid w:val="00DD148D"/>
    <w:rsid w:val="00DD17B8"/>
    <w:rsid w:val="00DD1DB4"/>
    <w:rsid w:val="00DD262F"/>
    <w:rsid w:val="00DD34C0"/>
    <w:rsid w:val="00DD3B79"/>
    <w:rsid w:val="00DD4603"/>
    <w:rsid w:val="00DD4765"/>
    <w:rsid w:val="00DD688C"/>
    <w:rsid w:val="00DD6C12"/>
    <w:rsid w:val="00DD6FA8"/>
    <w:rsid w:val="00DD70DC"/>
    <w:rsid w:val="00DD770F"/>
    <w:rsid w:val="00DD784A"/>
    <w:rsid w:val="00DD79B5"/>
    <w:rsid w:val="00DE03DB"/>
    <w:rsid w:val="00DE03F4"/>
    <w:rsid w:val="00DE0A48"/>
    <w:rsid w:val="00DE0DA0"/>
    <w:rsid w:val="00DE12EC"/>
    <w:rsid w:val="00DE1A11"/>
    <w:rsid w:val="00DE1D8A"/>
    <w:rsid w:val="00DE212E"/>
    <w:rsid w:val="00DE22F3"/>
    <w:rsid w:val="00DE3359"/>
    <w:rsid w:val="00DE35CB"/>
    <w:rsid w:val="00DE3647"/>
    <w:rsid w:val="00DE380F"/>
    <w:rsid w:val="00DE38B1"/>
    <w:rsid w:val="00DE4640"/>
    <w:rsid w:val="00DE48C7"/>
    <w:rsid w:val="00DE4B7C"/>
    <w:rsid w:val="00DE5194"/>
    <w:rsid w:val="00DE52DA"/>
    <w:rsid w:val="00DE54C3"/>
    <w:rsid w:val="00DE5B44"/>
    <w:rsid w:val="00DE5C6A"/>
    <w:rsid w:val="00DE7057"/>
    <w:rsid w:val="00DE7280"/>
    <w:rsid w:val="00DE7463"/>
    <w:rsid w:val="00DE7671"/>
    <w:rsid w:val="00DE7A27"/>
    <w:rsid w:val="00DF0131"/>
    <w:rsid w:val="00DF0B13"/>
    <w:rsid w:val="00DF145C"/>
    <w:rsid w:val="00DF17BC"/>
    <w:rsid w:val="00DF1DFF"/>
    <w:rsid w:val="00DF2000"/>
    <w:rsid w:val="00DF2CB1"/>
    <w:rsid w:val="00DF2E36"/>
    <w:rsid w:val="00DF2E69"/>
    <w:rsid w:val="00DF3788"/>
    <w:rsid w:val="00DF3DF8"/>
    <w:rsid w:val="00DF3F43"/>
    <w:rsid w:val="00DF4446"/>
    <w:rsid w:val="00DF4E69"/>
    <w:rsid w:val="00DF4FA2"/>
    <w:rsid w:val="00DF5015"/>
    <w:rsid w:val="00DF5360"/>
    <w:rsid w:val="00DF613E"/>
    <w:rsid w:val="00DF66F1"/>
    <w:rsid w:val="00DF6B36"/>
    <w:rsid w:val="00DF6B8D"/>
    <w:rsid w:val="00DF6CC8"/>
    <w:rsid w:val="00DF6D3B"/>
    <w:rsid w:val="00DF7047"/>
    <w:rsid w:val="00DF705C"/>
    <w:rsid w:val="00E004B0"/>
    <w:rsid w:val="00E006AB"/>
    <w:rsid w:val="00E00DBE"/>
    <w:rsid w:val="00E00E49"/>
    <w:rsid w:val="00E00FF9"/>
    <w:rsid w:val="00E01727"/>
    <w:rsid w:val="00E01799"/>
    <w:rsid w:val="00E02083"/>
    <w:rsid w:val="00E025FF"/>
    <w:rsid w:val="00E02A21"/>
    <w:rsid w:val="00E02A41"/>
    <w:rsid w:val="00E02DB2"/>
    <w:rsid w:val="00E02E72"/>
    <w:rsid w:val="00E031E0"/>
    <w:rsid w:val="00E03BB1"/>
    <w:rsid w:val="00E03C83"/>
    <w:rsid w:val="00E0442F"/>
    <w:rsid w:val="00E04594"/>
    <w:rsid w:val="00E047FE"/>
    <w:rsid w:val="00E04BD5"/>
    <w:rsid w:val="00E04EFF"/>
    <w:rsid w:val="00E0506F"/>
    <w:rsid w:val="00E057C6"/>
    <w:rsid w:val="00E05C8C"/>
    <w:rsid w:val="00E0650D"/>
    <w:rsid w:val="00E069E9"/>
    <w:rsid w:val="00E06A92"/>
    <w:rsid w:val="00E06F0B"/>
    <w:rsid w:val="00E071CD"/>
    <w:rsid w:val="00E07B04"/>
    <w:rsid w:val="00E07DFC"/>
    <w:rsid w:val="00E07EE2"/>
    <w:rsid w:val="00E10426"/>
    <w:rsid w:val="00E10441"/>
    <w:rsid w:val="00E104BE"/>
    <w:rsid w:val="00E105D0"/>
    <w:rsid w:val="00E106C1"/>
    <w:rsid w:val="00E10935"/>
    <w:rsid w:val="00E109DA"/>
    <w:rsid w:val="00E10AB1"/>
    <w:rsid w:val="00E10AB2"/>
    <w:rsid w:val="00E10C11"/>
    <w:rsid w:val="00E10EF7"/>
    <w:rsid w:val="00E11308"/>
    <w:rsid w:val="00E11637"/>
    <w:rsid w:val="00E1167B"/>
    <w:rsid w:val="00E116E7"/>
    <w:rsid w:val="00E122B7"/>
    <w:rsid w:val="00E127A6"/>
    <w:rsid w:val="00E12807"/>
    <w:rsid w:val="00E1286A"/>
    <w:rsid w:val="00E12A84"/>
    <w:rsid w:val="00E13040"/>
    <w:rsid w:val="00E141D2"/>
    <w:rsid w:val="00E1455F"/>
    <w:rsid w:val="00E146D3"/>
    <w:rsid w:val="00E14B83"/>
    <w:rsid w:val="00E14D4A"/>
    <w:rsid w:val="00E14E65"/>
    <w:rsid w:val="00E15123"/>
    <w:rsid w:val="00E15372"/>
    <w:rsid w:val="00E15524"/>
    <w:rsid w:val="00E1563E"/>
    <w:rsid w:val="00E15CC9"/>
    <w:rsid w:val="00E1622D"/>
    <w:rsid w:val="00E167D4"/>
    <w:rsid w:val="00E16A0D"/>
    <w:rsid w:val="00E16C50"/>
    <w:rsid w:val="00E16F06"/>
    <w:rsid w:val="00E170E8"/>
    <w:rsid w:val="00E176ED"/>
    <w:rsid w:val="00E20002"/>
    <w:rsid w:val="00E20713"/>
    <w:rsid w:val="00E216B5"/>
    <w:rsid w:val="00E21D97"/>
    <w:rsid w:val="00E21E7A"/>
    <w:rsid w:val="00E2293A"/>
    <w:rsid w:val="00E22A5A"/>
    <w:rsid w:val="00E22EFF"/>
    <w:rsid w:val="00E2307B"/>
    <w:rsid w:val="00E23196"/>
    <w:rsid w:val="00E23552"/>
    <w:rsid w:val="00E239E5"/>
    <w:rsid w:val="00E23DD8"/>
    <w:rsid w:val="00E2404D"/>
    <w:rsid w:val="00E2483F"/>
    <w:rsid w:val="00E248C7"/>
    <w:rsid w:val="00E248FB"/>
    <w:rsid w:val="00E24C6A"/>
    <w:rsid w:val="00E24D7E"/>
    <w:rsid w:val="00E24F26"/>
    <w:rsid w:val="00E25008"/>
    <w:rsid w:val="00E25390"/>
    <w:rsid w:val="00E25885"/>
    <w:rsid w:val="00E25951"/>
    <w:rsid w:val="00E25E54"/>
    <w:rsid w:val="00E2613B"/>
    <w:rsid w:val="00E268A0"/>
    <w:rsid w:val="00E26DF6"/>
    <w:rsid w:val="00E26EC9"/>
    <w:rsid w:val="00E2708B"/>
    <w:rsid w:val="00E27165"/>
    <w:rsid w:val="00E27A02"/>
    <w:rsid w:val="00E27B18"/>
    <w:rsid w:val="00E27D97"/>
    <w:rsid w:val="00E27DFC"/>
    <w:rsid w:val="00E27E0C"/>
    <w:rsid w:val="00E27E4A"/>
    <w:rsid w:val="00E30AC3"/>
    <w:rsid w:val="00E30D5A"/>
    <w:rsid w:val="00E31683"/>
    <w:rsid w:val="00E31822"/>
    <w:rsid w:val="00E318CF"/>
    <w:rsid w:val="00E31AB3"/>
    <w:rsid w:val="00E31B77"/>
    <w:rsid w:val="00E31FD6"/>
    <w:rsid w:val="00E32328"/>
    <w:rsid w:val="00E325B8"/>
    <w:rsid w:val="00E32844"/>
    <w:rsid w:val="00E32B4A"/>
    <w:rsid w:val="00E33ABC"/>
    <w:rsid w:val="00E34F5B"/>
    <w:rsid w:val="00E3518D"/>
    <w:rsid w:val="00E3542C"/>
    <w:rsid w:val="00E3646B"/>
    <w:rsid w:val="00E37C64"/>
    <w:rsid w:val="00E40944"/>
    <w:rsid w:val="00E4097B"/>
    <w:rsid w:val="00E40B85"/>
    <w:rsid w:val="00E40FD6"/>
    <w:rsid w:val="00E4112E"/>
    <w:rsid w:val="00E418FC"/>
    <w:rsid w:val="00E41F33"/>
    <w:rsid w:val="00E420C6"/>
    <w:rsid w:val="00E420E8"/>
    <w:rsid w:val="00E433FB"/>
    <w:rsid w:val="00E43A99"/>
    <w:rsid w:val="00E447F4"/>
    <w:rsid w:val="00E44AED"/>
    <w:rsid w:val="00E454F0"/>
    <w:rsid w:val="00E455FC"/>
    <w:rsid w:val="00E46445"/>
    <w:rsid w:val="00E464FD"/>
    <w:rsid w:val="00E46D00"/>
    <w:rsid w:val="00E46DDD"/>
    <w:rsid w:val="00E476DC"/>
    <w:rsid w:val="00E47A2E"/>
    <w:rsid w:val="00E47A8D"/>
    <w:rsid w:val="00E511A0"/>
    <w:rsid w:val="00E51218"/>
    <w:rsid w:val="00E51549"/>
    <w:rsid w:val="00E522B2"/>
    <w:rsid w:val="00E524C1"/>
    <w:rsid w:val="00E524DC"/>
    <w:rsid w:val="00E5290B"/>
    <w:rsid w:val="00E52E60"/>
    <w:rsid w:val="00E52E8A"/>
    <w:rsid w:val="00E530D4"/>
    <w:rsid w:val="00E5370D"/>
    <w:rsid w:val="00E53727"/>
    <w:rsid w:val="00E537A1"/>
    <w:rsid w:val="00E537DE"/>
    <w:rsid w:val="00E53B1E"/>
    <w:rsid w:val="00E53C00"/>
    <w:rsid w:val="00E544AD"/>
    <w:rsid w:val="00E54B91"/>
    <w:rsid w:val="00E55867"/>
    <w:rsid w:val="00E56B93"/>
    <w:rsid w:val="00E5789F"/>
    <w:rsid w:val="00E57A68"/>
    <w:rsid w:val="00E57E5D"/>
    <w:rsid w:val="00E60378"/>
    <w:rsid w:val="00E60A44"/>
    <w:rsid w:val="00E60FE3"/>
    <w:rsid w:val="00E61AF1"/>
    <w:rsid w:val="00E61F32"/>
    <w:rsid w:val="00E62888"/>
    <w:rsid w:val="00E62F3F"/>
    <w:rsid w:val="00E634AF"/>
    <w:rsid w:val="00E6351C"/>
    <w:rsid w:val="00E64056"/>
    <w:rsid w:val="00E643C6"/>
    <w:rsid w:val="00E64A3B"/>
    <w:rsid w:val="00E64C85"/>
    <w:rsid w:val="00E64FBC"/>
    <w:rsid w:val="00E655DF"/>
    <w:rsid w:val="00E65D53"/>
    <w:rsid w:val="00E65EF3"/>
    <w:rsid w:val="00E66909"/>
    <w:rsid w:val="00E66A82"/>
    <w:rsid w:val="00E66CD7"/>
    <w:rsid w:val="00E66E30"/>
    <w:rsid w:val="00E66EC7"/>
    <w:rsid w:val="00E66EE0"/>
    <w:rsid w:val="00E67343"/>
    <w:rsid w:val="00E67786"/>
    <w:rsid w:val="00E70301"/>
    <w:rsid w:val="00E703A2"/>
    <w:rsid w:val="00E70A09"/>
    <w:rsid w:val="00E70E6E"/>
    <w:rsid w:val="00E71269"/>
    <w:rsid w:val="00E71350"/>
    <w:rsid w:val="00E716FB"/>
    <w:rsid w:val="00E73599"/>
    <w:rsid w:val="00E738E7"/>
    <w:rsid w:val="00E7456E"/>
    <w:rsid w:val="00E746DA"/>
    <w:rsid w:val="00E748DB"/>
    <w:rsid w:val="00E74905"/>
    <w:rsid w:val="00E74C30"/>
    <w:rsid w:val="00E74E84"/>
    <w:rsid w:val="00E754EA"/>
    <w:rsid w:val="00E75A2B"/>
    <w:rsid w:val="00E75A5B"/>
    <w:rsid w:val="00E75E2A"/>
    <w:rsid w:val="00E7793B"/>
    <w:rsid w:val="00E800CB"/>
    <w:rsid w:val="00E80164"/>
    <w:rsid w:val="00E802F0"/>
    <w:rsid w:val="00E80312"/>
    <w:rsid w:val="00E80D24"/>
    <w:rsid w:val="00E819C3"/>
    <w:rsid w:val="00E81DA8"/>
    <w:rsid w:val="00E826C0"/>
    <w:rsid w:val="00E829A0"/>
    <w:rsid w:val="00E83318"/>
    <w:rsid w:val="00E8396B"/>
    <w:rsid w:val="00E83F07"/>
    <w:rsid w:val="00E845CA"/>
    <w:rsid w:val="00E84BE1"/>
    <w:rsid w:val="00E851AC"/>
    <w:rsid w:val="00E85385"/>
    <w:rsid w:val="00E853F1"/>
    <w:rsid w:val="00E8561A"/>
    <w:rsid w:val="00E85F43"/>
    <w:rsid w:val="00E8637A"/>
    <w:rsid w:val="00E86752"/>
    <w:rsid w:val="00E86FEF"/>
    <w:rsid w:val="00E8793D"/>
    <w:rsid w:val="00E87C67"/>
    <w:rsid w:val="00E87D1C"/>
    <w:rsid w:val="00E9129D"/>
    <w:rsid w:val="00E91506"/>
    <w:rsid w:val="00E91877"/>
    <w:rsid w:val="00E9187E"/>
    <w:rsid w:val="00E9196A"/>
    <w:rsid w:val="00E91A44"/>
    <w:rsid w:val="00E92422"/>
    <w:rsid w:val="00E92569"/>
    <w:rsid w:val="00E92642"/>
    <w:rsid w:val="00E9271E"/>
    <w:rsid w:val="00E93596"/>
    <w:rsid w:val="00E944C3"/>
    <w:rsid w:val="00E94630"/>
    <w:rsid w:val="00E94751"/>
    <w:rsid w:val="00E94801"/>
    <w:rsid w:val="00E948EA"/>
    <w:rsid w:val="00E94AA3"/>
    <w:rsid w:val="00E9550D"/>
    <w:rsid w:val="00E95534"/>
    <w:rsid w:val="00E956B0"/>
    <w:rsid w:val="00E95CF9"/>
    <w:rsid w:val="00E97163"/>
    <w:rsid w:val="00E979D4"/>
    <w:rsid w:val="00E97BA3"/>
    <w:rsid w:val="00EA0008"/>
    <w:rsid w:val="00EA0307"/>
    <w:rsid w:val="00EA0475"/>
    <w:rsid w:val="00EA1BBE"/>
    <w:rsid w:val="00EA28C9"/>
    <w:rsid w:val="00EA340B"/>
    <w:rsid w:val="00EA35B8"/>
    <w:rsid w:val="00EA3715"/>
    <w:rsid w:val="00EA40EF"/>
    <w:rsid w:val="00EA4164"/>
    <w:rsid w:val="00EA4470"/>
    <w:rsid w:val="00EA5ACE"/>
    <w:rsid w:val="00EA6899"/>
    <w:rsid w:val="00EA697C"/>
    <w:rsid w:val="00EA6D0B"/>
    <w:rsid w:val="00EA6F3E"/>
    <w:rsid w:val="00EA73C9"/>
    <w:rsid w:val="00EA748F"/>
    <w:rsid w:val="00EA7901"/>
    <w:rsid w:val="00EA7D87"/>
    <w:rsid w:val="00EB01F5"/>
    <w:rsid w:val="00EB0279"/>
    <w:rsid w:val="00EB031D"/>
    <w:rsid w:val="00EB0657"/>
    <w:rsid w:val="00EB089B"/>
    <w:rsid w:val="00EB0FB0"/>
    <w:rsid w:val="00EB12D8"/>
    <w:rsid w:val="00EB1BED"/>
    <w:rsid w:val="00EB222D"/>
    <w:rsid w:val="00EB2255"/>
    <w:rsid w:val="00EB2308"/>
    <w:rsid w:val="00EB2AB1"/>
    <w:rsid w:val="00EB2BCC"/>
    <w:rsid w:val="00EB37F4"/>
    <w:rsid w:val="00EB3BC1"/>
    <w:rsid w:val="00EB42CE"/>
    <w:rsid w:val="00EB4652"/>
    <w:rsid w:val="00EB481D"/>
    <w:rsid w:val="00EB4B28"/>
    <w:rsid w:val="00EB53BD"/>
    <w:rsid w:val="00EB555A"/>
    <w:rsid w:val="00EB5DF9"/>
    <w:rsid w:val="00EB637A"/>
    <w:rsid w:val="00EB666B"/>
    <w:rsid w:val="00EB66DB"/>
    <w:rsid w:val="00EC02DD"/>
    <w:rsid w:val="00EC04CF"/>
    <w:rsid w:val="00EC0697"/>
    <w:rsid w:val="00EC06DB"/>
    <w:rsid w:val="00EC08E4"/>
    <w:rsid w:val="00EC0AF9"/>
    <w:rsid w:val="00EC11FD"/>
    <w:rsid w:val="00EC151B"/>
    <w:rsid w:val="00EC1589"/>
    <w:rsid w:val="00EC1E0D"/>
    <w:rsid w:val="00EC233B"/>
    <w:rsid w:val="00EC28F5"/>
    <w:rsid w:val="00EC32D0"/>
    <w:rsid w:val="00EC3C1C"/>
    <w:rsid w:val="00EC3C71"/>
    <w:rsid w:val="00EC47F8"/>
    <w:rsid w:val="00EC5224"/>
    <w:rsid w:val="00EC5C93"/>
    <w:rsid w:val="00EC5DD5"/>
    <w:rsid w:val="00EC6707"/>
    <w:rsid w:val="00EC6DBE"/>
    <w:rsid w:val="00EC6F6C"/>
    <w:rsid w:val="00EC6FCB"/>
    <w:rsid w:val="00EC7252"/>
    <w:rsid w:val="00EC74F6"/>
    <w:rsid w:val="00EC77D3"/>
    <w:rsid w:val="00EC7DCD"/>
    <w:rsid w:val="00ED02BC"/>
    <w:rsid w:val="00ED03A4"/>
    <w:rsid w:val="00ED065A"/>
    <w:rsid w:val="00ED06A0"/>
    <w:rsid w:val="00ED1035"/>
    <w:rsid w:val="00ED12AA"/>
    <w:rsid w:val="00ED1918"/>
    <w:rsid w:val="00ED21F9"/>
    <w:rsid w:val="00ED2A03"/>
    <w:rsid w:val="00ED2A81"/>
    <w:rsid w:val="00ED2C4B"/>
    <w:rsid w:val="00ED382A"/>
    <w:rsid w:val="00ED41BB"/>
    <w:rsid w:val="00ED5DA7"/>
    <w:rsid w:val="00ED68B5"/>
    <w:rsid w:val="00ED6E15"/>
    <w:rsid w:val="00ED6E85"/>
    <w:rsid w:val="00ED7764"/>
    <w:rsid w:val="00ED7D2C"/>
    <w:rsid w:val="00ED7E3E"/>
    <w:rsid w:val="00EE08DE"/>
    <w:rsid w:val="00EE0DC4"/>
    <w:rsid w:val="00EE126B"/>
    <w:rsid w:val="00EE152C"/>
    <w:rsid w:val="00EE1778"/>
    <w:rsid w:val="00EE17D1"/>
    <w:rsid w:val="00EE190A"/>
    <w:rsid w:val="00EE2A49"/>
    <w:rsid w:val="00EE2BAD"/>
    <w:rsid w:val="00EE2C4C"/>
    <w:rsid w:val="00EE2D5B"/>
    <w:rsid w:val="00EE32EC"/>
    <w:rsid w:val="00EE38FD"/>
    <w:rsid w:val="00EE39E8"/>
    <w:rsid w:val="00EE407D"/>
    <w:rsid w:val="00EE44FE"/>
    <w:rsid w:val="00EE46E1"/>
    <w:rsid w:val="00EE4993"/>
    <w:rsid w:val="00EE4CD2"/>
    <w:rsid w:val="00EE543E"/>
    <w:rsid w:val="00EE5698"/>
    <w:rsid w:val="00EE5BF8"/>
    <w:rsid w:val="00EE60E0"/>
    <w:rsid w:val="00EE657F"/>
    <w:rsid w:val="00EE66F4"/>
    <w:rsid w:val="00EE700E"/>
    <w:rsid w:val="00EE7017"/>
    <w:rsid w:val="00EE7091"/>
    <w:rsid w:val="00EE75E0"/>
    <w:rsid w:val="00EE7AC4"/>
    <w:rsid w:val="00EE7EFB"/>
    <w:rsid w:val="00EF154D"/>
    <w:rsid w:val="00EF2127"/>
    <w:rsid w:val="00EF2DAC"/>
    <w:rsid w:val="00EF3446"/>
    <w:rsid w:val="00EF3D3A"/>
    <w:rsid w:val="00EF49DB"/>
    <w:rsid w:val="00EF4C5C"/>
    <w:rsid w:val="00EF5129"/>
    <w:rsid w:val="00EF58BD"/>
    <w:rsid w:val="00EF5B7C"/>
    <w:rsid w:val="00EF6237"/>
    <w:rsid w:val="00EF673A"/>
    <w:rsid w:val="00EF6C97"/>
    <w:rsid w:val="00EF6EDA"/>
    <w:rsid w:val="00EF70DA"/>
    <w:rsid w:val="00EF789C"/>
    <w:rsid w:val="00EF7AF8"/>
    <w:rsid w:val="00F0085B"/>
    <w:rsid w:val="00F00A65"/>
    <w:rsid w:val="00F00DC9"/>
    <w:rsid w:val="00F00F25"/>
    <w:rsid w:val="00F010E1"/>
    <w:rsid w:val="00F013D8"/>
    <w:rsid w:val="00F0151D"/>
    <w:rsid w:val="00F018B8"/>
    <w:rsid w:val="00F01EE5"/>
    <w:rsid w:val="00F01F1B"/>
    <w:rsid w:val="00F02314"/>
    <w:rsid w:val="00F0334B"/>
    <w:rsid w:val="00F03D77"/>
    <w:rsid w:val="00F03E0E"/>
    <w:rsid w:val="00F04058"/>
    <w:rsid w:val="00F04142"/>
    <w:rsid w:val="00F042C5"/>
    <w:rsid w:val="00F04325"/>
    <w:rsid w:val="00F04493"/>
    <w:rsid w:val="00F04B6A"/>
    <w:rsid w:val="00F0529C"/>
    <w:rsid w:val="00F0570C"/>
    <w:rsid w:val="00F0586F"/>
    <w:rsid w:val="00F0587B"/>
    <w:rsid w:val="00F0613D"/>
    <w:rsid w:val="00F067A3"/>
    <w:rsid w:val="00F06F3B"/>
    <w:rsid w:val="00F07168"/>
    <w:rsid w:val="00F0774F"/>
    <w:rsid w:val="00F07807"/>
    <w:rsid w:val="00F07C74"/>
    <w:rsid w:val="00F07CB2"/>
    <w:rsid w:val="00F07E98"/>
    <w:rsid w:val="00F10BB0"/>
    <w:rsid w:val="00F10E5C"/>
    <w:rsid w:val="00F11AFE"/>
    <w:rsid w:val="00F11BF6"/>
    <w:rsid w:val="00F11E02"/>
    <w:rsid w:val="00F11E33"/>
    <w:rsid w:val="00F12637"/>
    <w:rsid w:val="00F1279E"/>
    <w:rsid w:val="00F12E1F"/>
    <w:rsid w:val="00F12FDA"/>
    <w:rsid w:val="00F13AAD"/>
    <w:rsid w:val="00F13BF9"/>
    <w:rsid w:val="00F13CC6"/>
    <w:rsid w:val="00F15A84"/>
    <w:rsid w:val="00F15AB5"/>
    <w:rsid w:val="00F15B23"/>
    <w:rsid w:val="00F15B43"/>
    <w:rsid w:val="00F15BCE"/>
    <w:rsid w:val="00F16716"/>
    <w:rsid w:val="00F16F2C"/>
    <w:rsid w:val="00F170B2"/>
    <w:rsid w:val="00F1743A"/>
    <w:rsid w:val="00F177D8"/>
    <w:rsid w:val="00F201E3"/>
    <w:rsid w:val="00F20BC7"/>
    <w:rsid w:val="00F20E7B"/>
    <w:rsid w:val="00F20FD3"/>
    <w:rsid w:val="00F21636"/>
    <w:rsid w:val="00F220AB"/>
    <w:rsid w:val="00F22D54"/>
    <w:rsid w:val="00F23A63"/>
    <w:rsid w:val="00F23AC6"/>
    <w:rsid w:val="00F24044"/>
    <w:rsid w:val="00F24BED"/>
    <w:rsid w:val="00F24EBB"/>
    <w:rsid w:val="00F24F37"/>
    <w:rsid w:val="00F2512D"/>
    <w:rsid w:val="00F2653E"/>
    <w:rsid w:val="00F26876"/>
    <w:rsid w:val="00F26A5D"/>
    <w:rsid w:val="00F26D72"/>
    <w:rsid w:val="00F26E74"/>
    <w:rsid w:val="00F26F09"/>
    <w:rsid w:val="00F270F1"/>
    <w:rsid w:val="00F272C6"/>
    <w:rsid w:val="00F272F8"/>
    <w:rsid w:val="00F27365"/>
    <w:rsid w:val="00F27D42"/>
    <w:rsid w:val="00F27EAF"/>
    <w:rsid w:val="00F3030F"/>
    <w:rsid w:val="00F30864"/>
    <w:rsid w:val="00F31708"/>
    <w:rsid w:val="00F31999"/>
    <w:rsid w:val="00F3241E"/>
    <w:rsid w:val="00F32891"/>
    <w:rsid w:val="00F33E8C"/>
    <w:rsid w:val="00F33EF1"/>
    <w:rsid w:val="00F341E8"/>
    <w:rsid w:val="00F3475A"/>
    <w:rsid w:val="00F35522"/>
    <w:rsid w:val="00F3583B"/>
    <w:rsid w:val="00F35F02"/>
    <w:rsid w:val="00F365C0"/>
    <w:rsid w:val="00F36851"/>
    <w:rsid w:val="00F37378"/>
    <w:rsid w:val="00F377C4"/>
    <w:rsid w:val="00F37CB6"/>
    <w:rsid w:val="00F37D86"/>
    <w:rsid w:val="00F41418"/>
    <w:rsid w:val="00F414BF"/>
    <w:rsid w:val="00F4198A"/>
    <w:rsid w:val="00F41F28"/>
    <w:rsid w:val="00F428C9"/>
    <w:rsid w:val="00F42BAF"/>
    <w:rsid w:val="00F42C4E"/>
    <w:rsid w:val="00F435DE"/>
    <w:rsid w:val="00F436DC"/>
    <w:rsid w:val="00F4423F"/>
    <w:rsid w:val="00F44270"/>
    <w:rsid w:val="00F44C5F"/>
    <w:rsid w:val="00F44D74"/>
    <w:rsid w:val="00F45009"/>
    <w:rsid w:val="00F4516E"/>
    <w:rsid w:val="00F460EF"/>
    <w:rsid w:val="00F4614E"/>
    <w:rsid w:val="00F465E6"/>
    <w:rsid w:val="00F46654"/>
    <w:rsid w:val="00F46F61"/>
    <w:rsid w:val="00F47103"/>
    <w:rsid w:val="00F47D84"/>
    <w:rsid w:val="00F5019D"/>
    <w:rsid w:val="00F506D0"/>
    <w:rsid w:val="00F50E61"/>
    <w:rsid w:val="00F514BD"/>
    <w:rsid w:val="00F52281"/>
    <w:rsid w:val="00F52CE8"/>
    <w:rsid w:val="00F53B0F"/>
    <w:rsid w:val="00F53D0B"/>
    <w:rsid w:val="00F5433E"/>
    <w:rsid w:val="00F54477"/>
    <w:rsid w:val="00F5457A"/>
    <w:rsid w:val="00F54C76"/>
    <w:rsid w:val="00F54C93"/>
    <w:rsid w:val="00F54F32"/>
    <w:rsid w:val="00F55127"/>
    <w:rsid w:val="00F5522F"/>
    <w:rsid w:val="00F55373"/>
    <w:rsid w:val="00F55C44"/>
    <w:rsid w:val="00F56394"/>
    <w:rsid w:val="00F56514"/>
    <w:rsid w:val="00F570FC"/>
    <w:rsid w:val="00F57191"/>
    <w:rsid w:val="00F572B6"/>
    <w:rsid w:val="00F575DA"/>
    <w:rsid w:val="00F57859"/>
    <w:rsid w:val="00F57BFF"/>
    <w:rsid w:val="00F57E5F"/>
    <w:rsid w:val="00F60A56"/>
    <w:rsid w:val="00F60AE0"/>
    <w:rsid w:val="00F60C3C"/>
    <w:rsid w:val="00F61013"/>
    <w:rsid w:val="00F617DE"/>
    <w:rsid w:val="00F619D0"/>
    <w:rsid w:val="00F619D3"/>
    <w:rsid w:val="00F61B1F"/>
    <w:rsid w:val="00F61C7D"/>
    <w:rsid w:val="00F625F1"/>
    <w:rsid w:val="00F62C0F"/>
    <w:rsid w:val="00F6347F"/>
    <w:rsid w:val="00F63A8E"/>
    <w:rsid w:val="00F63C05"/>
    <w:rsid w:val="00F63DD0"/>
    <w:rsid w:val="00F652A1"/>
    <w:rsid w:val="00F65665"/>
    <w:rsid w:val="00F6598F"/>
    <w:rsid w:val="00F66869"/>
    <w:rsid w:val="00F66B94"/>
    <w:rsid w:val="00F66D38"/>
    <w:rsid w:val="00F66D8B"/>
    <w:rsid w:val="00F67380"/>
    <w:rsid w:val="00F6744C"/>
    <w:rsid w:val="00F70667"/>
    <w:rsid w:val="00F7110C"/>
    <w:rsid w:val="00F72371"/>
    <w:rsid w:val="00F72543"/>
    <w:rsid w:val="00F72BB0"/>
    <w:rsid w:val="00F732AB"/>
    <w:rsid w:val="00F733EB"/>
    <w:rsid w:val="00F739C2"/>
    <w:rsid w:val="00F73E71"/>
    <w:rsid w:val="00F73EB8"/>
    <w:rsid w:val="00F74001"/>
    <w:rsid w:val="00F741BA"/>
    <w:rsid w:val="00F74C13"/>
    <w:rsid w:val="00F75612"/>
    <w:rsid w:val="00F75954"/>
    <w:rsid w:val="00F759DA"/>
    <w:rsid w:val="00F7661C"/>
    <w:rsid w:val="00F800BE"/>
    <w:rsid w:val="00F80121"/>
    <w:rsid w:val="00F80401"/>
    <w:rsid w:val="00F80D81"/>
    <w:rsid w:val="00F81503"/>
    <w:rsid w:val="00F816A8"/>
    <w:rsid w:val="00F816AF"/>
    <w:rsid w:val="00F81AA8"/>
    <w:rsid w:val="00F81D66"/>
    <w:rsid w:val="00F82025"/>
    <w:rsid w:val="00F82031"/>
    <w:rsid w:val="00F8243C"/>
    <w:rsid w:val="00F82712"/>
    <w:rsid w:val="00F82E35"/>
    <w:rsid w:val="00F833F8"/>
    <w:rsid w:val="00F83551"/>
    <w:rsid w:val="00F837A3"/>
    <w:rsid w:val="00F83824"/>
    <w:rsid w:val="00F83F8A"/>
    <w:rsid w:val="00F8418F"/>
    <w:rsid w:val="00F8449F"/>
    <w:rsid w:val="00F852C6"/>
    <w:rsid w:val="00F85B3D"/>
    <w:rsid w:val="00F85B96"/>
    <w:rsid w:val="00F85C87"/>
    <w:rsid w:val="00F85FB9"/>
    <w:rsid w:val="00F865ED"/>
    <w:rsid w:val="00F8667D"/>
    <w:rsid w:val="00F8669D"/>
    <w:rsid w:val="00F86B35"/>
    <w:rsid w:val="00F86F9C"/>
    <w:rsid w:val="00F873A4"/>
    <w:rsid w:val="00F873F7"/>
    <w:rsid w:val="00F8796D"/>
    <w:rsid w:val="00F9083A"/>
    <w:rsid w:val="00F91C1E"/>
    <w:rsid w:val="00F91C94"/>
    <w:rsid w:val="00F9205F"/>
    <w:rsid w:val="00F92A14"/>
    <w:rsid w:val="00F92EFB"/>
    <w:rsid w:val="00F934ED"/>
    <w:rsid w:val="00F93667"/>
    <w:rsid w:val="00F93681"/>
    <w:rsid w:val="00F942E5"/>
    <w:rsid w:val="00F94613"/>
    <w:rsid w:val="00F948E2"/>
    <w:rsid w:val="00F955AA"/>
    <w:rsid w:val="00F95801"/>
    <w:rsid w:val="00F95A86"/>
    <w:rsid w:val="00F95F4C"/>
    <w:rsid w:val="00F95F74"/>
    <w:rsid w:val="00F96452"/>
    <w:rsid w:val="00F964A0"/>
    <w:rsid w:val="00F967D2"/>
    <w:rsid w:val="00F97036"/>
    <w:rsid w:val="00F97269"/>
    <w:rsid w:val="00F97F7C"/>
    <w:rsid w:val="00FA05F2"/>
    <w:rsid w:val="00FA06EA"/>
    <w:rsid w:val="00FA0840"/>
    <w:rsid w:val="00FA0E65"/>
    <w:rsid w:val="00FA0F9C"/>
    <w:rsid w:val="00FA1549"/>
    <w:rsid w:val="00FA16D3"/>
    <w:rsid w:val="00FA17C3"/>
    <w:rsid w:val="00FA19BD"/>
    <w:rsid w:val="00FA1AF3"/>
    <w:rsid w:val="00FA1D3D"/>
    <w:rsid w:val="00FA1E63"/>
    <w:rsid w:val="00FA2429"/>
    <w:rsid w:val="00FA3848"/>
    <w:rsid w:val="00FA3E9A"/>
    <w:rsid w:val="00FA48B4"/>
    <w:rsid w:val="00FA4F38"/>
    <w:rsid w:val="00FA50BA"/>
    <w:rsid w:val="00FA557F"/>
    <w:rsid w:val="00FA592A"/>
    <w:rsid w:val="00FA5964"/>
    <w:rsid w:val="00FA5C37"/>
    <w:rsid w:val="00FA6FBB"/>
    <w:rsid w:val="00FA7758"/>
    <w:rsid w:val="00FB0B93"/>
    <w:rsid w:val="00FB0C18"/>
    <w:rsid w:val="00FB0C90"/>
    <w:rsid w:val="00FB115B"/>
    <w:rsid w:val="00FB1249"/>
    <w:rsid w:val="00FB1340"/>
    <w:rsid w:val="00FB1823"/>
    <w:rsid w:val="00FB26D7"/>
    <w:rsid w:val="00FB26FE"/>
    <w:rsid w:val="00FB3521"/>
    <w:rsid w:val="00FB394E"/>
    <w:rsid w:val="00FB3A6A"/>
    <w:rsid w:val="00FB3DF3"/>
    <w:rsid w:val="00FB4440"/>
    <w:rsid w:val="00FB4974"/>
    <w:rsid w:val="00FB4E4C"/>
    <w:rsid w:val="00FB4F76"/>
    <w:rsid w:val="00FB581D"/>
    <w:rsid w:val="00FB5AE2"/>
    <w:rsid w:val="00FB5DE4"/>
    <w:rsid w:val="00FB5E0D"/>
    <w:rsid w:val="00FB6073"/>
    <w:rsid w:val="00FB6482"/>
    <w:rsid w:val="00FB66E5"/>
    <w:rsid w:val="00FB68B6"/>
    <w:rsid w:val="00FB6A97"/>
    <w:rsid w:val="00FB7054"/>
    <w:rsid w:val="00FC100A"/>
    <w:rsid w:val="00FC1AC5"/>
    <w:rsid w:val="00FC2307"/>
    <w:rsid w:val="00FC239C"/>
    <w:rsid w:val="00FC2471"/>
    <w:rsid w:val="00FC24B0"/>
    <w:rsid w:val="00FC26CA"/>
    <w:rsid w:val="00FC2CB5"/>
    <w:rsid w:val="00FC311B"/>
    <w:rsid w:val="00FC3705"/>
    <w:rsid w:val="00FC398C"/>
    <w:rsid w:val="00FC425C"/>
    <w:rsid w:val="00FC4572"/>
    <w:rsid w:val="00FC48ED"/>
    <w:rsid w:val="00FC49A7"/>
    <w:rsid w:val="00FC6326"/>
    <w:rsid w:val="00FC6C58"/>
    <w:rsid w:val="00FC7003"/>
    <w:rsid w:val="00FC7278"/>
    <w:rsid w:val="00FC744F"/>
    <w:rsid w:val="00FC7459"/>
    <w:rsid w:val="00FC745D"/>
    <w:rsid w:val="00FC75FF"/>
    <w:rsid w:val="00FC78F0"/>
    <w:rsid w:val="00FC7AFD"/>
    <w:rsid w:val="00FD01A5"/>
    <w:rsid w:val="00FD06B7"/>
    <w:rsid w:val="00FD1525"/>
    <w:rsid w:val="00FD190F"/>
    <w:rsid w:val="00FD226D"/>
    <w:rsid w:val="00FD2798"/>
    <w:rsid w:val="00FD2B16"/>
    <w:rsid w:val="00FD2F5C"/>
    <w:rsid w:val="00FD3367"/>
    <w:rsid w:val="00FD3B9B"/>
    <w:rsid w:val="00FD3D6B"/>
    <w:rsid w:val="00FD47B9"/>
    <w:rsid w:val="00FD4A07"/>
    <w:rsid w:val="00FD4D89"/>
    <w:rsid w:val="00FD5315"/>
    <w:rsid w:val="00FD5A49"/>
    <w:rsid w:val="00FD666A"/>
    <w:rsid w:val="00FD6A9E"/>
    <w:rsid w:val="00FD6C26"/>
    <w:rsid w:val="00FD750C"/>
    <w:rsid w:val="00FD75E1"/>
    <w:rsid w:val="00FD76F0"/>
    <w:rsid w:val="00FD7777"/>
    <w:rsid w:val="00FE0160"/>
    <w:rsid w:val="00FE039D"/>
    <w:rsid w:val="00FE03BC"/>
    <w:rsid w:val="00FE1925"/>
    <w:rsid w:val="00FE1F62"/>
    <w:rsid w:val="00FE227C"/>
    <w:rsid w:val="00FE2B75"/>
    <w:rsid w:val="00FE2D55"/>
    <w:rsid w:val="00FE33E3"/>
    <w:rsid w:val="00FE41C1"/>
    <w:rsid w:val="00FE45F4"/>
    <w:rsid w:val="00FE46BB"/>
    <w:rsid w:val="00FE47AB"/>
    <w:rsid w:val="00FE4C40"/>
    <w:rsid w:val="00FE5F81"/>
    <w:rsid w:val="00FE6CB2"/>
    <w:rsid w:val="00FE7109"/>
    <w:rsid w:val="00FE73EE"/>
    <w:rsid w:val="00FE77B6"/>
    <w:rsid w:val="00FE79F1"/>
    <w:rsid w:val="00FE7CEC"/>
    <w:rsid w:val="00FE7D2A"/>
    <w:rsid w:val="00FE7E54"/>
    <w:rsid w:val="00FF049B"/>
    <w:rsid w:val="00FF10B8"/>
    <w:rsid w:val="00FF13B6"/>
    <w:rsid w:val="00FF15FA"/>
    <w:rsid w:val="00FF16BF"/>
    <w:rsid w:val="00FF19C8"/>
    <w:rsid w:val="00FF1A20"/>
    <w:rsid w:val="00FF2623"/>
    <w:rsid w:val="00FF2828"/>
    <w:rsid w:val="00FF35B0"/>
    <w:rsid w:val="00FF4175"/>
    <w:rsid w:val="00FF4D89"/>
    <w:rsid w:val="00FF51E8"/>
    <w:rsid w:val="00FF525C"/>
    <w:rsid w:val="00FF5486"/>
    <w:rsid w:val="00FF5B33"/>
    <w:rsid w:val="00FF5EB6"/>
    <w:rsid w:val="00FF612B"/>
    <w:rsid w:val="00FF67A3"/>
    <w:rsid w:val="00FF690D"/>
    <w:rsid w:val="00FF70B3"/>
    <w:rsid w:val="00FF7535"/>
    <w:rsid w:val="00FF7836"/>
    <w:rsid w:val="00FF7C4F"/>
    <w:rsid w:val="00FF7C70"/>
    <w:rsid w:val="00FF7E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EF8F5"/>
  <w15:docId w15:val="{9B2C4972-F593-4865-8A72-50D1036C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84"/>
    <w:rPr>
      <w:sz w:val="24"/>
      <w:szCs w:val="24"/>
    </w:rPr>
  </w:style>
  <w:style w:type="paragraph" w:styleId="Ttulo3">
    <w:name w:val="heading 3"/>
    <w:basedOn w:val="Normal"/>
    <w:link w:val="Ttulo3Car"/>
    <w:uiPriority w:val="9"/>
    <w:unhideWhenUsed/>
    <w:qFormat/>
    <w:rsid w:val="004D5580"/>
    <w:pPr>
      <w:spacing w:before="100" w:beforeAutospacing="1" w:after="100" w:afterAutospacing="1"/>
      <w:outlineLvl w:val="2"/>
    </w:pPr>
    <w:rPr>
      <w:rFonts w:ascii="Aptos" w:hAnsi="Aptos" w:cs="Apto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40284"/>
    <w:rPr>
      <w:color w:val="0000FF"/>
      <w:u w:val="single"/>
    </w:rPr>
  </w:style>
  <w:style w:type="paragraph" w:styleId="Textoindependiente">
    <w:name w:val="Body Text"/>
    <w:basedOn w:val="Normal"/>
    <w:link w:val="TextoindependienteCar"/>
    <w:rsid w:val="00440284"/>
    <w:pPr>
      <w:jc w:val="center"/>
    </w:pPr>
    <w:rPr>
      <w:rFonts w:ascii="Arial" w:hAnsi="Arial" w:cs="Arial"/>
      <w:b/>
      <w:bCs/>
      <w:sz w:val="36"/>
    </w:rPr>
  </w:style>
  <w:style w:type="paragraph" w:styleId="Textoindependiente2">
    <w:name w:val="Body Text 2"/>
    <w:basedOn w:val="Normal"/>
    <w:link w:val="Textoindependiente2Car"/>
    <w:rsid w:val="00440284"/>
    <w:pPr>
      <w:jc w:val="both"/>
    </w:pPr>
    <w:rPr>
      <w:rFonts w:ascii="Arial" w:hAnsi="Arial" w:cs="Arial"/>
      <w:szCs w:val="22"/>
    </w:rPr>
  </w:style>
  <w:style w:type="paragraph" w:styleId="Textodeglobo">
    <w:name w:val="Balloon Text"/>
    <w:basedOn w:val="Normal"/>
    <w:semiHidden/>
    <w:rsid w:val="002E0DCC"/>
    <w:rPr>
      <w:rFonts w:ascii="Tahoma" w:hAnsi="Tahoma" w:cs="Tahoma"/>
      <w:sz w:val="16"/>
      <w:szCs w:val="16"/>
    </w:rPr>
  </w:style>
  <w:style w:type="paragraph" w:styleId="Piedepgina">
    <w:name w:val="footer"/>
    <w:basedOn w:val="Normal"/>
    <w:link w:val="PiedepginaCar"/>
    <w:uiPriority w:val="99"/>
    <w:rsid w:val="00700781"/>
    <w:pPr>
      <w:tabs>
        <w:tab w:val="center" w:pos="4252"/>
        <w:tab w:val="right" w:pos="8504"/>
      </w:tabs>
    </w:pPr>
  </w:style>
  <w:style w:type="character" w:styleId="Nmerodepgina">
    <w:name w:val="page number"/>
    <w:basedOn w:val="Fuentedeprrafopredeter"/>
    <w:rsid w:val="00700781"/>
  </w:style>
  <w:style w:type="character" w:customStyle="1" w:styleId="Textoindependiente2Car">
    <w:name w:val="Texto independiente 2 Car"/>
    <w:basedOn w:val="Fuentedeprrafopredeter"/>
    <w:link w:val="Textoindependiente2"/>
    <w:rsid w:val="004061D7"/>
    <w:rPr>
      <w:rFonts w:ascii="Arial" w:hAnsi="Arial" w:cs="Arial"/>
      <w:sz w:val="24"/>
      <w:szCs w:val="22"/>
    </w:rPr>
  </w:style>
  <w:style w:type="paragraph" w:styleId="Prrafodelista">
    <w:name w:val="List Paragraph"/>
    <w:basedOn w:val="Normal"/>
    <w:uiPriority w:val="34"/>
    <w:qFormat/>
    <w:rsid w:val="00E6351C"/>
    <w:pPr>
      <w:ind w:left="708"/>
    </w:pPr>
  </w:style>
  <w:style w:type="paragraph" w:styleId="Encabezado">
    <w:name w:val="header"/>
    <w:basedOn w:val="Normal"/>
    <w:link w:val="EncabezadoCar"/>
    <w:uiPriority w:val="99"/>
    <w:unhideWhenUsed/>
    <w:rsid w:val="00310199"/>
    <w:pPr>
      <w:tabs>
        <w:tab w:val="center" w:pos="4252"/>
        <w:tab w:val="right" w:pos="8504"/>
      </w:tabs>
    </w:pPr>
  </w:style>
  <w:style w:type="character" w:customStyle="1" w:styleId="EncabezadoCar">
    <w:name w:val="Encabezado Car"/>
    <w:basedOn w:val="Fuentedeprrafopredeter"/>
    <w:link w:val="Encabezado"/>
    <w:uiPriority w:val="99"/>
    <w:rsid w:val="00310199"/>
    <w:rPr>
      <w:sz w:val="24"/>
      <w:szCs w:val="24"/>
    </w:rPr>
  </w:style>
  <w:style w:type="character" w:customStyle="1" w:styleId="PiedepginaCar">
    <w:name w:val="Pie de página Car"/>
    <w:basedOn w:val="Fuentedeprrafopredeter"/>
    <w:link w:val="Piedepgina"/>
    <w:uiPriority w:val="99"/>
    <w:rsid w:val="00310199"/>
    <w:rPr>
      <w:sz w:val="24"/>
      <w:szCs w:val="24"/>
    </w:rPr>
  </w:style>
  <w:style w:type="paragraph" w:customStyle="1" w:styleId="Default">
    <w:name w:val="Default"/>
    <w:rsid w:val="005A4700"/>
    <w:pPr>
      <w:autoSpaceDE w:val="0"/>
      <w:autoSpaceDN w:val="0"/>
      <w:adjustRightInd w:val="0"/>
    </w:pPr>
    <w:rPr>
      <w:rFonts w:ascii="Arial" w:hAnsi="Arial" w:cs="Arial"/>
      <w:color w:val="000000"/>
      <w:sz w:val="24"/>
      <w:szCs w:val="24"/>
    </w:rPr>
  </w:style>
  <w:style w:type="character" w:customStyle="1" w:styleId="TextoindependienteCar">
    <w:name w:val="Texto independiente Car"/>
    <w:basedOn w:val="Fuentedeprrafopredeter"/>
    <w:link w:val="Textoindependiente"/>
    <w:rsid w:val="00EA0307"/>
    <w:rPr>
      <w:rFonts w:ascii="Arial" w:hAnsi="Arial" w:cs="Arial"/>
      <w:b/>
      <w:bCs/>
      <w:sz w:val="36"/>
      <w:szCs w:val="24"/>
    </w:rPr>
  </w:style>
  <w:style w:type="paragraph" w:styleId="NormalWeb">
    <w:name w:val="Normal (Web)"/>
    <w:basedOn w:val="Normal"/>
    <w:uiPriority w:val="99"/>
    <w:semiHidden/>
    <w:unhideWhenUsed/>
    <w:rsid w:val="00617BA9"/>
    <w:pPr>
      <w:spacing w:before="100" w:beforeAutospacing="1" w:after="100" w:afterAutospacing="1"/>
    </w:pPr>
  </w:style>
  <w:style w:type="character" w:styleId="Textoennegrita">
    <w:name w:val="Strong"/>
    <w:basedOn w:val="Fuentedeprrafopredeter"/>
    <w:uiPriority w:val="22"/>
    <w:qFormat/>
    <w:rsid w:val="00617BA9"/>
    <w:rPr>
      <w:b/>
      <w:bCs/>
    </w:rPr>
  </w:style>
  <w:style w:type="character" w:customStyle="1" w:styleId="initials">
    <w:name w:val="initials"/>
    <w:basedOn w:val="Fuentedeprrafopredeter"/>
    <w:rsid w:val="003C5241"/>
  </w:style>
  <w:style w:type="character" w:customStyle="1" w:styleId="Mencinsinresolver1">
    <w:name w:val="Mención sin resolver1"/>
    <w:basedOn w:val="Fuentedeprrafopredeter"/>
    <w:uiPriority w:val="99"/>
    <w:semiHidden/>
    <w:unhideWhenUsed/>
    <w:rsid w:val="008B5A95"/>
    <w:rPr>
      <w:color w:val="605E5C"/>
      <w:shd w:val="clear" w:color="auto" w:fill="E1DFDD"/>
    </w:rPr>
  </w:style>
  <w:style w:type="paragraph" w:customStyle="1" w:styleId="xmsonormal">
    <w:name w:val="x_msonormal"/>
    <w:basedOn w:val="Normal"/>
    <w:rsid w:val="00015472"/>
    <w:pPr>
      <w:spacing w:before="100" w:beforeAutospacing="1" w:after="100" w:afterAutospacing="1"/>
    </w:pPr>
  </w:style>
  <w:style w:type="character" w:styleId="Mencinsinresolver">
    <w:name w:val="Unresolved Mention"/>
    <w:basedOn w:val="Fuentedeprrafopredeter"/>
    <w:uiPriority w:val="99"/>
    <w:semiHidden/>
    <w:unhideWhenUsed/>
    <w:rsid w:val="00392220"/>
    <w:rPr>
      <w:color w:val="605E5C"/>
      <w:shd w:val="clear" w:color="auto" w:fill="E1DFDD"/>
    </w:rPr>
  </w:style>
  <w:style w:type="character" w:styleId="Hipervnculovisitado">
    <w:name w:val="FollowedHyperlink"/>
    <w:basedOn w:val="Fuentedeprrafopredeter"/>
    <w:uiPriority w:val="99"/>
    <w:semiHidden/>
    <w:unhideWhenUsed/>
    <w:rsid w:val="00FB394E"/>
    <w:rPr>
      <w:color w:val="800080" w:themeColor="followedHyperlink"/>
      <w:u w:val="single"/>
    </w:rPr>
  </w:style>
  <w:style w:type="character" w:customStyle="1" w:styleId="eop">
    <w:name w:val="eop"/>
    <w:basedOn w:val="Fuentedeprrafopredeter"/>
    <w:rsid w:val="004F45C1"/>
  </w:style>
  <w:style w:type="character" w:styleId="Refdecomentario">
    <w:name w:val="annotation reference"/>
    <w:basedOn w:val="Fuentedeprrafopredeter"/>
    <w:uiPriority w:val="99"/>
    <w:semiHidden/>
    <w:unhideWhenUsed/>
    <w:rsid w:val="00972D66"/>
    <w:rPr>
      <w:sz w:val="16"/>
      <w:szCs w:val="16"/>
    </w:rPr>
  </w:style>
  <w:style w:type="paragraph" w:styleId="Textocomentario">
    <w:name w:val="annotation text"/>
    <w:basedOn w:val="Normal"/>
    <w:link w:val="TextocomentarioCar"/>
    <w:uiPriority w:val="99"/>
    <w:unhideWhenUsed/>
    <w:rsid w:val="00972D66"/>
    <w:rPr>
      <w:sz w:val="20"/>
      <w:szCs w:val="20"/>
    </w:rPr>
  </w:style>
  <w:style w:type="character" w:customStyle="1" w:styleId="TextocomentarioCar">
    <w:name w:val="Texto comentario Car"/>
    <w:basedOn w:val="Fuentedeprrafopredeter"/>
    <w:link w:val="Textocomentario"/>
    <w:uiPriority w:val="99"/>
    <w:rsid w:val="00972D66"/>
  </w:style>
  <w:style w:type="paragraph" w:styleId="Asuntodelcomentario">
    <w:name w:val="annotation subject"/>
    <w:basedOn w:val="Textocomentario"/>
    <w:next w:val="Textocomentario"/>
    <w:link w:val="AsuntodelcomentarioCar"/>
    <w:uiPriority w:val="99"/>
    <w:semiHidden/>
    <w:unhideWhenUsed/>
    <w:rsid w:val="00972D66"/>
    <w:rPr>
      <w:b/>
      <w:bCs/>
    </w:rPr>
  </w:style>
  <w:style w:type="character" w:customStyle="1" w:styleId="AsuntodelcomentarioCar">
    <w:name w:val="Asunto del comentario Car"/>
    <w:basedOn w:val="TextocomentarioCar"/>
    <w:link w:val="Asuntodelcomentario"/>
    <w:uiPriority w:val="99"/>
    <w:semiHidden/>
    <w:rsid w:val="00972D66"/>
    <w:rPr>
      <w:b/>
      <w:bCs/>
    </w:rPr>
  </w:style>
  <w:style w:type="paragraph" w:styleId="Revisin">
    <w:name w:val="Revision"/>
    <w:hidden/>
    <w:uiPriority w:val="99"/>
    <w:semiHidden/>
    <w:rsid w:val="00972D66"/>
    <w:rPr>
      <w:sz w:val="24"/>
      <w:szCs w:val="24"/>
    </w:rPr>
  </w:style>
  <w:style w:type="character" w:customStyle="1" w:styleId="Ttulo3Car">
    <w:name w:val="Título 3 Car"/>
    <w:basedOn w:val="Fuentedeprrafopredeter"/>
    <w:link w:val="Ttulo3"/>
    <w:uiPriority w:val="9"/>
    <w:rsid w:val="004D5580"/>
    <w:rPr>
      <w:rFonts w:ascii="Aptos" w:hAnsi="Aptos" w:cs="Apto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6732">
      <w:bodyDiv w:val="1"/>
      <w:marLeft w:val="0"/>
      <w:marRight w:val="0"/>
      <w:marTop w:val="0"/>
      <w:marBottom w:val="0"/>
      <w:divBdr>
        <w:top w:val="none" w:sz="0" w:space="0" w:color="auto"/>
        <w:left w:val="none" w:sz="0" w:space="0" w:color="auto"/>
        <w:bottom w:val="none" w:sz="0" w:space="0" w:color="auto"/>
        <w:right w:val="none" w:sz="0" w:space="0" w:color="auto"/>
      </w:divBdr>
      <w:divsChild>
        <w:div w:id="1369800456">
          <w:marLeft w:val="0"/>
          <w:marRight w:val="0"/>
          <w:marTop w:val="0"/>
          <w:marBottom w:val="0"/>
          <w:divBdr>
            <w:top w:val="none" w:sz="0" w:space="0" w:color="auto"/>
            <w:left w:val="none" w:sz="0" w:space="0" w:color="auto"/>
            <w:bottom w:val="none" w:sz="0" w:space="0" w:color="auto"/>
            <w:right w:val="none" w:sz="0" w:space="0" w:color="auto"/>
          </w:divBdr>
          <w:divsChild>
            <w:div w:id="665596250">
              <w:marLeft w:val="0"/>
              <w:marRight w:val="0"/>
              <w:marTop w:val="0"/>
              <w:marBottom w:val="0"/>
              <w:divBdr>
                <w:top w:val="none" w:sz="0" w:space="0" w:color="auto"/>
                <w:left w:val="none" w:sz="0" w:space="0" w:color="auto"/>
                <w:bottom w:val="none" w:sz="0" w:space="0" w:color="auto"/>
                <w:right w:val="none" w:sz="0" w:space="0" w:color="auto"/>
              </w:divBdr>
              <w:divsChild>
                <w:div w:id="183715002">
                  <w:marLeft w:val="0"/>
                  <w:marRight w:val="0"/>
                  <w:marTop w:val="0"/>
                  <w:marBottom w:val="0"/>
                  <w:divBdr>
                    <w:top w:val="none" w:sz="0" w:space="0" w:color="auto"/>
                    <w:left w:val="none" w:sz="0" w:space="0" w:color="auto"/>
                    <w:bottom w:val="none" w:sz="0" w:space="0" w:color="auto"/>
                    <w:right w:val="none" w:sz="0" w:space="0" w:color="auto"/>
                  </w:divBdr>
                  <w:divsChild>
                    <w:div w:id="1896695730">
                      <w:marLeft w:val="0"/>
                      <w:marRight w:val="0"/>
                      <w:marTop w:val="0"/>
                      <w:marBottom w:val="0"/>
                      <w:divBdr>
                        <w:top w:val="none" w:sz="0" w:space="0" w:color="auto"/>
                        <w:left w:val="none" w:sz="0" w:space="0" w:color="auto"/>
                        <w:bottom w:val="none" w:sz="0" w:space="0" w:color="auto"/>
                        <w:right w:val="none" w:sz="0" w:space="0" w:color="auto"/>
                      </w:divBdr>
                      <w:divsChild>
                        <w:div w:id="313724995">
                          <w:marLeft w:val="0"/>
                          <w:marRight w:val="0"/>
                          <w:marTop w:val="0"/>
                          <w:marBottom w:val="0"/>
                          <w:divBdr>
                            <w:top w:val="none" w:sz="0" w:space="0" w:color="auto"/>
                            <w:left w:val="none" w:sz="0" w:space="0" w:color="auto"/>
                            <w:bottom w:val="none" w:sz="0" w:space="0" w:color="auto"/>
                            <w:right w:val="none" w:sz="0" w:space="0" w:color="auto"/>
                          </w:divBdr>
                          <w:divsChild>
                            <w:div w:id="1548030611">
                              <w:marLeft w:val="0"/>
                              <w:marRight w:val="0"/>
                              <w:marTop w:val="0"/>
                              <w:marBottom w:val="0"/>
                              <w:divBdr>
                                <w:top w:val="none" w:sz="0" w:space="0" w:color="auto"/>
                                <w:left w:val="none" w:sz="0" w:space="0" w:color="auto"/>
                                <w:bottom w:val="none" w:sz="0" w:space="0" w:color="auto"/>
                                <w:right w:val="none" w:sz="0" w:space="0" w:color="auto"/>
                              </w:divBdr>
                              <w:divsChild>
                                <w:div w:id="274948392">
                                  <w:marLeft w:val="0"/>
                                  <w:marRight w:val="0"/>
                                  <w:marTop w:val="0"/>
                                  <w:marBottom w:val="0"/>
                                  <w:divBdr>
                                    <w:top w:val="none" w:sz="0" w:space="0" w:color="auto"/>
                                    <w:left w:val="none" w:sz="0" w:space="0" w:color="auto"/>
                                    <w:bottom w:val="none" w:sz="0" w:space="0" w:color="auto"/>
                                    <w:right w:val="none" w:sz="0" w:space="0" w:color="auto"/>
                                  </w:divBdr>
                                  <w:divsChild>
                                    <w:div w:id="1394966484">
                                      <w:marLeft w:val="0"/>
                                      <w:marRight w:val="0"/>
                                      <w:marTop w:val="0"/>
                                      <w:marBottom w:val="0"/>
                                      <w:divBdr>
                                        <w:top w:val="none" w:sz="0" w:space="0" w:color="auto"/>
                                        <w:left w:val="none" w:sz="0" w:space="0" w:color="auto"/>
                                        <w:bottom w:val="none" w:sz="0" w:space="0" w:color="auto"/>
                                        <w:right w:val="none" w:sz="0" w:space="0" w:color="auto"/>
                                      </w:divBdr>
                                      <w:divsChild>
                                        <w:div w:id="13248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4298">
          <w:marLeft w:val="0"/>
          <w:marRight w:val="0"/>
          <w:marTop w:val="0"/>
          <w:marBottom w:val="0"/>
          <w:divBdr>
            <w:top w:val="none" w:sz="0" w:space="0" w:color="auto"/>
            <w:left w:val="none" w:sz="0" w:space="0" w:color="auto"/>
            <w:bottom w:val="none" w:sz="0" w:space="0" w:color="auto"/>
            <w:right w:val="none" w:sz="0" w:space="0" w:color="auto"/>
          </w:divBdr>
          <w:divsChild>
            <w:div w:id="44767393">
              <w:marLeft w:val="120"/>
              <w:marRight w:val="0"/>
              <w:marTop w:val="0"/>
              <w:marBottom w:val="0"/>
              <w:divBdr>
                <w:top w:val="none" w:sz="0" w:space="0" w:color="auto"/>
                <w:left w:val="none" w:sz="0" w:space="0" w:color="auto"/>
                <w:bottom w:val="none" w:sz="0" w:space="0" w:color="auto"/>
                <w:right w:val="none" w:sz="0" w:space="0" w:color="auto"/>
              </w:divBdr>
              <w:divsChild>
                <w:div w:id="219825594">
                  <w:marLeft w:val="0"/>
                  <w:marRight w:val="0"/>
                  <w:marTop w:val="0"/>
                  <w:marBottom w:val="0"/>
                  <w:divBdr>
                    <w:top w:val="none" w:sz="0" w:space="0" w:color="auto"/>
                    <w:left w:val="none" w:sz="0" w:space="0" w:color="auto"/>
                    <w:bottom w:val="none" w:sz="0" w:space="0" w:color="auto"/>
                    <w:right w:val="none" w:sz="0" w:space="0" w:color="auto"/>
                  </w:divBdr>
                </w:div>
              </w:divsChild>
            </w:div>
            <w:div w:id="838807831">
              <w:marLeft w:val="0"/>
              <w:marRight w:val="0"/>
              <w:marTop w:val="0"/>
              <w:marBottom w:val="0"/>
              <w:divBdr>
                <w:top w:val="none" w:sz="0" w:space="0" w:color="auto"/>
                <w:left w:val="none" w:sz="0" w:space="0" w:color="auto"/>
                <w:bottom w:val="none" w:sz="0" w:space="0" w:color="auto"/>
                <w:right w:val="none" w:sz="0" w:space="0" w:color="auto"/>
              </w:divBdr>
              <w:divsChild>
                <w:div w:id="627246314">
                  <w:marLeft w:val="0"/>
                  <w:marRight w:val="0"/>
                  <w:marTop w:val="0"/>
                  <w:marBottom w:val="0"/>
                  <w:divBdr>
                    <w:top w:val="none" w:sz="0" w:space="0" w:color="auto"/>
                    <w:left w:val="none" w:sz="0" w:space="0" w:color="auto"/>
                    <w:bottom w:val="none" w:sz="0" w:space="0" w:color="auto"/>
                    <w:right w:val="none" w:sz="0" w:space="0" w:color="auto"/>
                  </w:divBdr>
                  <w:divsChild>
                    <w:div w:id="1696344687">
                      <w:marLeft w:val="0"/>
                      <w:marRight w:val="0"/>
                      <w:marTop w:val="0"/>
                      <w:marBottom w:val="0"/>
                      <w:divBdr>
                        <w:top w:val="none" w:sz="0" w:space="0" w:color="auto"/>
                        <w:left w:val="none" w:sz="0" w:space="0" w:color="auto"/>
                        <w:bottom w:val="none" w:sz="0" w:space="0" w:color="auto"/>
                        <w:right w:val="none" w:sz="0" w:space="0" w:color="auto"/>
                      </w:divBdr>
                    </w:div>
                    <w:div w:id="2082479023">
                      <w:marLeft w:val="0"/>
                      <w:marRight w:val="0"/>
                      <w:marTop w:val="0"/>
                      <w:marBottom w:val="0"/>
                      <w:divBdr>
                        <w:top w:val="none" w:sz="0" w:space="0" w:color="auto"/>
                        <w:left w:val="none" w:sz="0" w:space="0" w:color="auto"/>
                        <w:bottom w:val="none" w:sz="0" w:space="0" w:color="auto"/>
                        <w:right w:val="none" w:sz="0" w:space="0" w:color="auto"/>
                      </w:divBdr>
                    </w:div>
                  </w:divsChild>
                </w:div>
                <w:div w:id="1450510678">
                  <w:marLeft w:val="0"/>
                  <w:marRight w:val="0"/>
                  <w:marTop w:val="0"/>
                  <w:marBottom w:val="0"/>
                  <w:divBdr>
                    <w:top w:val="none" w:sz="0" w:space="0" w:color="auto"/>
                    <w:left w:val="none" w:sz="0" w:space="0" w:color="auto"/>
                    <w:bottom w:val="none" w:sz="0" w:space="0" w:color="auto"/>
                    <w:right w:val="none" w:sz="0" w:space="0" w:color="auto"/>
                  </w:divBdr>
                  <w:divsChild>
                    <w:div w:id="2094693828">
                      <w:marLeft w:val="0"/>
                      <w:marRight w:val="0"/>
                      <w:marTop w:val="0"/>
                      <w:marBottom w:val="0"/>
                      <w:divBdr>
                        <w:top w:val="none" w:sz="0" w:space="0" w:color="auto"/>
                        <w:left w:val="none" w:sz="0" w:space="0" w:color="auto"/>
                        <w:bottom w:val="none" w:sz="0" w:space="0" w:color="auto"/>
                        <w:right w:val="none" w:sz="0" w:space="0" w:color="auto"/>
                      </w:divBdr>
                      <w:divsChild>
                        <w:div w:id="1701512372">
                          <w:marLeft w:val="0"/>
                          <w:marRight w:val="0"/>
                          <w:marTop w:val="0"/>
                          <w:marBottom w:val="0"/>
                          <w:divBdr>
                            <w:top w:val="none" w:sz="0" w:space="0" w:color="auto"/>
                            <w:left w:val="none" w:sz="0" w:space="0" w:color="auto"/>
                            <w:bottom w:val="none" w:sz="0" w:space="0" w:color="auto"/>
                            <w:right w:val="none" w:sz="0" w:space="0" w:color="auto"/>
                          </w:divBdr>
                          <w:divsChild>
                            <w:div w:id="301158101">
                              <w:marLeft w:val="0"/>
                              <w:marRight w:val="0"/>
                              <w:marTop w:val="0"/>
                              <w:marBottom w:val="0"/>
                              <w:divBdr>
                                <w:top w:val="none" w:sz="0" w:space="0" w:color="auto"/>
                                <w:left w:val="none" w:sz="0" w:space="0" w:color="auto"/>
                                <w:bottom w:val="none" w:sz="0" w:space="0" w:color="auto"/>
                                <w:right w:val="none" w:sz="0" w:space="0" w:color="auto"/>
                              </w:divBdr>
                              <w:divsChild>
                                <w:div w:id="2030914145">
                                  <w:marLeft w:val="0"/>
                                  <w:marRight w:val="0"/>
                                  <w:marTop w:val="0"/>
                                  <w:marBottom w:val="0"/>
                                  <w:divBdr>
                                    <w:top w:val="none" w:sz="0" w:space="0" w:color="auto"/>
                                    <w:left w:val="none" w:sz="0" w:space="0" w:color="auto"/>
                                    <w:bottom w:val="none" w:sz="0" w:space="0" w:color="auto"/>
                                    <w:right w:val="none" w:sz="0" w:space="0" w:color="auto"/>
                                  </w:divBdr>
                                  <w:divsChild>
                                    <w:div w:id="998385810">
                                      <w:marLeft w:val="0"/>
                                      <w:marRight w:val="0"/>
                                      <w:marTop w:val="0"/>
                                      <w:marBottom w:val="0"/>
                                      <w:divBdr>
                                        <w:top w:val="none" w:sz="0" w:space="0" w:color="auto"/>
                                        <w:left w:val="none" w:sz="0" w:space="0" w:color="auto"/>
                                        <w:bottom w:val="none" w:sz="0" w:space="0" w:color="auto"/>
                                        <w:right w:val="none" w:sz="0" w:space="0" w:color="auto"/>
                                      </w:divBdr>
                                      <w:divsChild>
                                        <w:div w:id="2925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9420">
                      <w:marLeft w:val="0"/>
                      <w:marRight w:val="0"/>
                      <w:marTop w:val="0"/>
                      <w:marBottom w:val="0"/>
                      <w:divBdr>
                        <w:top w:val="none" w:sz="0" w:space="0" w:color="auto"/>
                        <w:left w:val="none" w:sz="0" w:space="0" w:color="auto"/>
                        <w:bottom w:val="none" w:sz="0" w:space="0" w:color="auto"/>
                        <w:right w:val="none" w:sz="0" w:space="0" w:color="auto"/>
                      </w:divBdr>
                      <w:divsChild>
                        <w:div w:id="1463839178">
                          <w:marLeft w:val="0"/>
                          <w:marRight w:val="0"/>
                          <w:marTop w:val="0"/>
                          <w:marBottom w:val="0"/>
                          <w:divBdr>
                            <w:top w:val="none" w:sz="0" w:space="0" w:color="auto"/>
                            <w:left w:val="none" w:sz="0" w:space="0" w:color="auto"/>
                            <w:bottom w:val="none" w:sz="0" w:space="0" w:color="auto"/>
                            <w:right w:val="none" w:sz="0" w:space="0" w:color="auto"/>
                          </w:divBdr>
                          <w:divsChild>
                            <w:div w:id="989869319">
                              <w:marLeft w:val="0"/>
                              <w:marRight w:val="0"/>
                              <w:marTop w:val="0"/>
                              <w:marBottom w:val="0"/>
                              <w:divBdr>
                                <w:top w:val="none" w:sz="0" w:space="0" w:color="auto"/>
                                <w:left w:val="none" w:sz="0" w:space="0" w:color="auto"/>
                                <w:bottom w:val="none" w:sz="0" w:space="0" w:color="auto"/>
                                <w:right w:val="none" w:sz="0" w:space="0" w:color="auto"/>
                              </w:divBdr>
                              <w:divsChild>
                                <w:div w:id="553196878">
                                  <w:marLeft w:val="0"/>
                                  <w:marRight w:val="0"/>
                                  <w:marTop w:val="0"/>
                                  <w:marBottom w:val="0"/>
                                  <w:divBdr>
                                    <w:top w:val="none" w:sz="0" w:space="0" w:color="auto"/>
                                    <w:left w:val="none" w:sz="0" w:space="0" w:color="auto"/>
                                    <w:bottom w:val="none" w:sz="0" w:space="0" w:color="auto"/>
                                    <w:right w:val="none" w:sz="0" w:space="0" w:color="auto"/>
                                  </w:divBdr>
                                  <w:divsChild>
                                    <w:div w:id="651980378">
                                      <w:marLeft w:val="0"/>
                                      <w:marRight w:val="0"/>
                                      <w:marTop w:val="0"/>
                                      <w:marBottom w:val="0"/>
                                      <w:divBdr>
                                        <w:top w:val="none" w:sz="0" w:space="0" w:color="auto"/>
                                        <w:left w:val="none" w:sz="0" w:space="0" w:color="auto"/>
                                        <w:bottom w:val="none" w:sz="0" w:space="0" w:color="auto"/>
                                        <w:right w:val="none" w:sz="0" w:space="0" w:color="auto"/>
                                      </w:divBdr>
                                      <w:divsChild>
                                        <w:div w:id="1782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70467">
                      <w:marLeft w:val="0"/>
                      <w:marRight w:val="0"/>
                      <w:marTop w:val="0"/>
                      <w:marBottom w:val="0"/>
                      <w:divBdr>
                        <w:top w:val="none" w:sz="0" w:space="0" w:color="auto"/>
                        <w:left w:val="none" w:sz="0" w:space="0" w:color="auto"/>
                        <w:bottom w:val="none" w:sz="0" w:space="0" w:color="auto"/>
                        <w:right w:val="none" w:sz="0" w:space="0" w:color="auto"/>
                      </w:divBdr>
                      <w:divsChild>
                        <w:div w:id="16468543">
                          <w:marLeft w:val="0"/>
                          <w:marRight w:val="0"/>
                          <w:marTop w:val="0"/>
                          <w:marBottom w:val="0"/>
                          <w:divBdr>
                            <w:top w:val="none" w:sz="0" w:space="0" w:color="auto"/>
                            <w:left w:val="none" w:sz="0" w:space="0" w:color="auto"/>
                            <w:bottom w:val="none" w:sz="0" w:space="0" w:color="auto"/>
                            <w:right w:val="none" w:sz="0" w:space="0" w:color="auto"/>
                          </w:divBdr>
                          <w:divsChild>
                            <w:div w:id="423964702">
                              <w:marLeft w:val="0"/>
                              <w:marRight w:val="0"/>
                              <w:marTop w:val="0"/>
                              <w:marBottom w:val="0"/>
                              <w:divBdr>
                                <w:top w:val="none" w:sz="0" w:space="0" w:color="auto"/>
                                <w:left w:val="none" w:sz="0" w:space="0" w:color="auto"/>
                                <w:bottom w:val="none" w:sz="0" w:space="0" w:color="auto"/>
                                <w:right w:val="none" w:sz="0" w:space="0" w:color="auto"/>
                              </w:divBdr>
                              <w:divsChild>
                                <w:div w:id="2132048278">
                                  <w:marLeft w:val="0"/>
                                  <w:marRight w:val="0"/>
                                  <w:marTop w:val="0"/>
                                  <w:marBottom w:val="0"/>
                                  <w:divBdr>
                                    <w:top w:val="none" w:sz="0" w:space="0" w:color="auto"/>
                                    <w:left w:val="none" w:sz="0" w:space="0" w:color="auto"/>
                                    <w:bottom w:val="none" w:sz="0" w:space="0" w:color="auto"/>
                                    <w:right w:val="none" w:sz="0" w:space="0" w:color="auto"/>
                                  </w:divBdr>
                                  <w:divsChild>
                                    <w:div w:id="1590383101">
                                      <w:marLeft w:val="0"/>
                                      <w:marRight w:val="0"/>
                                      <w:marTop w:val="0"/>
                                      <w:marBottom w:val="0"/>
                                      <w:divBdr>
                                        <w:top w:val="none" w:sz="0" w:space="0" w:color="auto"/>
                                        <w:left w:val="none" w:sz="0" w:space="0" w:color="auto"/>
                                        <w:bottom w:val="none" w:sz="0" w:space="0" w:color="auto"/>
                                        <w:right w:val="none" w:sz="0" w:space="0" w:color="auto"/>
                                      </w:divBdr>
                                      <w:divsChild>
                                        <w:div w:id="766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23065">
          <w:marLeft w:val="0"/>
          <w:marRight w:val="0"/>
          <w:marTop w:val="0"/>
          <w:marBottom w:val="0"/>
          <w:divBdr>
            <w:top w:val="none" w:sz="0" w:space="0" w:color="auto"/>
            <w:left w:val="none" w:sz="0" w:space="0" w:color="auto"/>
            <w:bottom w:val="none" w:sz="0" w:space="0" w:color="auto"/>
            <w:right w:val="none" w:sz="0" w:space="0" w:color="auto"/>
          </w:divBdr>
          <w:divsChild>
            <w:div w:id="599682598">
              <w:marLeft w:val="120"/>
              <w:marRight w:val="0"/>
              <w:marTop w:val="0"/>
              <w:marBottom w:val="0"/>
              <w:divBdr>
                <w:top w:val="none" w:sz="0" w:space="0" w:color="auto"/>
                <w:left w:val="none" w:sz="0" w:space="0" w:color="auto"/>
                <w:bottom w:val="none" w:sz="0" w:space="0" w:color="auto"/>
                <w:right w:val="none" w:sz="0" w:space="0" w:color="auto"/>
              </w:divBdr>
              <w:divsChild>
                <w:div w:id="130095600">
                  <w:marLeft w:val="0"/>
                  <w:marRight w:val="0"/>
                  <w:marTop w:val="0"/>
                  <w:marBottom w:val="0"/>
                  <w:divBdr>
                    <w:top w:val="none" w:sz="0" w:space="0" w:color="auto"/>
                    <w:left w:val="none" w:sz="0" w:space="0" w:color="auto"/>
                    <w:bottom w:val="none" w:sz="0" w:space="0" w:color="auto"/>
                    <w:right w:val="none" w:sz="0" w:space="0" w:color="auto"/>
                  </w:divBdr>
                </w:div>
              </w:divsChild>
            </w:div>
            <w:div w:id="1561021063">
              <w:marLeft w:val="0"/>
              <w:marRight w:val="0"/>
              <w:marTop w:val="0"/>
              <w:marBottom w:val="0"/>
              <w:divBdr>
                <w:top w:val="none" w:sz="0" w:space="0" w:color="auto"/>
                <w:left w:val="none" w:sz="0" w:space="0" w:color="auto"/>
                <w:bottom w:val="none" w:sz="0" w:space="0" w:color="auto"/>
                <w:right w:val="none" w:sz="0" w:space="0" w:color="auto"/>
              </w:divBdr>
              <w:divsChild>
                <w:div w:id="929235195">
                  <w:marLeft w:val="0"/>
                  <w:marRight w:val="0"/>
                  <w:marTop w:val="0"/>
                  <w:marBottom w:val="0"/>
                  <w:divBdr>
                    <w:top w:val="none" w:sz="0" w:space="0" w:color="auto"/>
                    <w:left w:val="none" w:sz="0" w:space="0" w:color="auto"/>
                    <w:bottom w:val="none" w:sz="0" w:space="0" w:color="auto"/>
                    <w:right w:val="none" w:sz="0" w:space="0" w:color="auto"/>
                  </w:divBdr>
                  <w:divsChild>
                    <w:div w:id="1636833347">
                      <w:marLeft w:val="0"/>
                      <w:marRight w:val="0"/>
                      <w:marTop w:val="0"/>
                      <w:marBottom w:val="0"/>
                      <w:divBdr>
                        <w:top w:val="none" w:sz="0" w:space="0" w:color="auto"/>
                        <w:left w:val="none" w:sz="0" w:space="0" w:color="auto"/>
                        <w:bottom w:val="none" w:sz="0" w:space="0" w:color="auto"/>
                        <w:right w:val="none" w:sz="0" w:space="0" w:color="auto"/>
                      </w:divBdr>
                    </w:div>
                    <w:div w:id="1141387933">
                      <w:marLeft w:val="0"/>
                      <w:marRight w:val="0"/>
                      <w:marTop w:val="0"/>
                      <w:marBottom w:val="0"/>
                      <w:divBdr>
                        <w:top w:val="none" w:sz="0" w:space="0" w:color="auto"/>
                        <w:left w:val="none" w:sz="0" w:space="0" w:color="auto"/>
                        <w:bottom w:val="none" w:sz="0" w:space="0" w:color="auto"/>
                        <w:right w:val="none" w:sz="0" w:space="0" w:color="auto"/>
                      </w:divBdr>
                    </w:div>
                  </w:divsChild>
                </w:div>
                <w:div w:id="774984298">
                  <w:marLeft w:val="0"/>
                  <w:marRight w:val="0"/>
                  <w:marTop w:val="0"/>
                  <w:marBottom w:val="0"/>
                  <w:divBdr>
                    <w:top w:val="none" w:sz="0" w:space="0" w:color="auto"/>
                    <w:left w:val="none" w:sz="0" w:space="0" w:color="auto"/>
                    <w:bottom w:val="none" w:sz="0" w:space="0" w:color="auto"/>
                    <w:right w:val="none" w:sz="0" w:space="0" w:color="auto"/>
                  </w:divBdr>
                  <w:divsChild>
                    <w:div w:id="597912089">
                      <w:marLeft w:val="0"/>
                      <w:marRight w:val="0"/>
                      <w:marTop w:val="0"/>
                      <w:marBottom w:val="0"/>
                      <w:divBdr>
                        <w:top w:val="none" w:sz="0" w:space="0" w:color="auto"/>
                        <w:left w:val="none" w:sz="0" w:space="0" w:color="auto"/>
                        <w:bottom w:val="none" w:sz="0" w:space="0" w:color="auto"/>
                        <w:right w:val="none" w:sz="0" w:space="0" w:color="auto"/>
                      </w:divBdr>
                      <w:divsChild>
                        <w:div w:id="1302878619">
                          <w:marLeft w:val="0"/>
                          <w:marRight w:val="0"/>
                          <w:marTop w:val="0"/>
                          <w:marBottom w:val="0"/>
                          <w:divBdr>
                            <w:top w:val="none" w:sz="0" w:space="0" w:color="auto"/>
                            <w:left w:val="none" w:sz="0" w:space="0" w:color="auto"/>
                            <w:bottom w:val="none" w:sz="0" w:space="0" w:color="auto"/>
                            <w:right w:val="none" w:sz="0" w:space="0" w:color="auto"/>
                          </w:divBdr>
                          <w:divsChild>
                            <w:div w:id="185757586">
                              <w:marLeft w:val="0"/>
                              <w:marRight w:val="0"/>
                              <w:marTop w:val="0"/>
                              <w:marBottom w:val="0"/>
                              <w:divBdr>
                                <w:top w:val="none" w:sz="0" w:space="0" w:color="auto"/>
                                <w:left w:val="none" w:sz="0" w:space="0" w:color="auto"/>
                                <w:bottom w:val="none" w:sz="0" w:space="0" w:color="auto"/>
                                <w:right w:val="none" w:sz="0" w:space="0" w:color="auto"/>
                              </w:divBdr>
                              <w:divsChild>
                                <w:div w:id="770710357">
                                  <w:marLeft w:val="0"/>
                                  <w:marRight w:val="0"/>
                                  <w:marTop w:val="0"/>
                                  <w:marBottom w:val="0"/>
                                  <w:divBdr>
                                    <w:top w:val="none" w:sz="0" w:space="0" w:color="auto"/>
                                    <w:left w:val="none" w:sz="0" w:space="0" w:color="auto"/>
                                    <w:bottom w:val="none" w:sz="0" w:space="0" w:color="auto"/>
                                    <w:right w:val="none" w:sz="0" w:space="0" w:color="auto"/>
                                  </w:divBdr>
                                  <w:divsChild>
                                    <w:div w:id="476150467">
                                      <w:marLeft w:val="0"/>
                                      <w:marRight w:val="0"/>
                                      <w:marTop w:val="0"/>
                                      <w:marBottom w:val="0"/>
                                      <w:divBdr>
                                        <w:top w:val="none" w:sz="0" w:space="0" w:color="auto"/>
                                        <w:left w:val="none" w:sz="0" w:space="0" w:color="auto"/>
                                        <w:bottom w:val="none" w:sz="0" w:space="0" w:color="auto"/>
                                        <w:right w:val="none" w:sz="0" w:space="0" w:color="auto"/>
                                      </w:divBdr>
                                      <w:divsChild>
                                        <w:div w:id="5211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01912">
                      <w:marLeft w:val="0"/>
                      <w:marRight w:val="0"/>
                      <w:marTop w:val="0"/>
                      <w:marBottom w:val="0"/>
                      <w:divBdr>
                        <w:top w:val="none" w:sz="0" w:space="0" w:color="auto"/>
                        <w:left w:val="none" w:sz="0" w:space="0" w:color="auto"/>
                        <w:bottom w:val="none" w:sz="0" w:space="0" w:color="auto"/>
                        <w:right w:val="none" w:sz="0" w:space="0" w:color="auto"/>
                      </w:divBdr>
                      <w:divsChild>
                        <w:div w:id="1454668628">
                          <w:marLeft w:val="0"/>
                          <w:marRight w:val="0"/>
                          <w:marTop w:val="0"/>
                          <w:marBottom w:val="0"/>
                          <w:divBdr>
                            <w:top w:val="none" w:sz="0" w:space="0" w:color="auto"/>
                            <w:left w:val="none" w:sz="0" w:space="0" w:color="auto"/>
                            <w:bottom w:val="none" w:sz="0" w:space="0" w:color="auto"/>
                            <w:right w:val="none" w:sz="0" w:space="0" w:color="auto"/>
                          </w:divBdr>
                          <w:divsChild>
                            <w:div w:id="1707565018">
                              <w:marLeft w:val="0"/>
                              <w:marRight w:val="0"/>
                              <w:marTop w:val="0"/>
                              <w:marBottom w:val="0"/>
                              <w:divBdr>
                                <w:top w:val="none" w:sz="0" w:space="0" w:color="auto"/>
                                <w:left w:val="none" w:sz="0" w:space="0" w:color="auto"/>
                                <w:bottom w:val="none" w:sz="0" w:space="0" w:color="auto"/>
                                <w:right w:val="none" w:sz="0" w:space="0" w:color="auto"/>
                              </w:divBdr>
                              <w:divsChild>
                                <w:div w:id="693843260">
                                  <w:marLeft w:val="0"/>
                                  <w:marRight w:val="0"/>
                                  <w:marTop w:val="0"/>
                                  <w:marBottom w:val="0"/>
                                  <w:divBdr>
                                    <w:top w:val="none" w:sz="0" w:space="0" w:color="auto"/>
                                    <w:left w:val="none" w:sz="0" w:space="0" w:color="auto"/>
                                    <w:bottom w:val="none" w:sz="0" w:space="0" w:color="auto"/>
                                    <w:right w:val="none" w:sz="0" w:space="0" w:color="auto"/>
                                  </w:divBdr>
                                  <w:divsChild>
                                    <w:div w:id="1195459506">
                                      <w:marLeft w:val="0"/>
                                      <w:marRight w:val="0"/>
                                      <w:marTop w:val="0"/>
                                      <w:marBottom w:val="0"/>
                                      <w:divBdr>
                                        <w:top w:val="none" w:sz="0" w:space="0" w:color="auto"/>
                                        <w:left w:val="none" w:sz="0" w:space="0" w:color="auto"/>
                                        <w:bottom w:val="none" w:sz="0" w:space="0" w:color="auto"/>
                                        <w:right w:val="none" w:sz="0" w:space="0" w:color="auto"/>
                                      </w:divBdr>
                                      <w:divsChild>
                                        <w:div w:id="2027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172099">
          <w:marLeft w:val="0"/>
          <w:marRight w:val="0"/>
          <w:marTop w:val="0"/>
          <w:marBottom w:val="0"/>
          <w:divBdr>
            <w:top w:val="none" w:sz="0" w:space="0" w:color="auto"/>
            <w:left w:val="none" w:sz="0" w:space="0" w:color="auto"/>
            <w:bottom w:val="none" w:sz="0" w:space="0" w:color="auto"/>
            <w:right w:val="none" w:sz="0" w:space="0" w:color="auto"/>
          </w:divBdr>
          <w:divsChild>
            <w:div w:id="1520580796">
              <w:marLeft w:val="120"/>
              <w:marRight w:val="0"/>
              <w:marTop w:val="0"/>
              <w:marBottom w:val="0"/>
              <w:divBdr>
                <w:top w:val="none" w:sz="0" w:space="0" w:color="auto"/>
                <w:left w:val="none" w:sz="0" w:space="0" w:color="auto"/>
                <w:bottom w:val="none" w:sz="0" w:space="0" w:color="auto"/>
                <w:right w:val="none" w:sz="0" w:space="0" w:color="auto"/>
              </w:divBdr>
              <w:divsChild>
                <w:div w:id="1158620358">
                  <w:marLeft w:val="0"/>
                  <w:marRight w:val="0"/>
                  <w:marTop w:val="0"/>
                  <w:marBottom w:val="0"/>
                  <w:divBdr>
                    <w:top w:val="none" w:sz="0" w:space="0" w:color="auto"/>
                    <w:left w:val="none" w:sz="0" w:space="0" w:color="auto"/>
                    <w:bottom w:val="none" w:sz="0" w:space="0" w:color="auto"/>
                    <w:right w:val="none" w:sz="0" w:space="0" w:color="auto"/>
                  </w:divBdr>
                </w:div>
              </w:divsChild>
            </w:div>
            <w:div w:id="1156651910">
              <w:marLeft w:val="0"/>
              <w:marRight w:val="0"/>
              <w:marTop w:val="0"/>
              <w:marBottom w:val="0"/>
              <w:divBdr>
                <w:top w:val="none" w:sz="0" w:space="0" w:color="auto"/>
                <w:left w:val="none" w:sz="0" w:space="0" w:color="auto"/>
                <w:bottom w:val="none" w:sz="0" w:space="0" w:color="auto"/>
                <w:right w:val="none" w:sz="0" w:space="0" w:color="auto"/>
              </w:divBdr>
              <w:divsChild>
                <w:div w:id="1267613927">
                  <w:marLeft w:val="0"/>
                  <w:marRight w:val="0"/>
                  <w:marTop w:val="0"/>
                  <w:marBottom w:val="0"/>
                  <w:divBdr>
                    <w:top w:val="none" w:sz="0" w:space="0" w:color="auto"/>
                    <w:left w:val="none" w:sz="0" w:space="0" w:color="auto"/>
                    <w:bottom w:val="none" w:sz="0" w:space="0" w:color="auto"/>
                    <w:right w:val="none" w:sz="0" w:space="0" w:color="auto"/>
                  </w:divBdr>
                  <w:divsChild>
                    <w:div w:id="248777723">
                      <w:marLeft w:val="0"/>
                      <w:marRight w:val="0"/>
                      <w:marTop w:val="0"/>
                      <w:marBottom w:val="0"/>
                      <w:divBdr>
                        <w:top w:val="none" w:sz="0" w:space="0" w:color="auto"/>
                        <w:left w:val="none" w:sz="0" w:space="0" w:color="auto"/>
                        <w:bottom w:val="none" w:sz="0" w:space="0" w:color="auto"/>
                        <w:right w:val="none" w:sz="0" w:space="0" w:color="auto"/>
                      </w:divBdr>
                    </w:div>
                    <w:div w:id="676423202">
                      <w:marLeft w:val="0"/>
                      <w:marRight w:val="0"/>
                      <w:marTop w:val="0"/>
                      <w:marBottom w:val="0"/>
                      <w:divBdr>
                        <w:top w:val="none" w:sz="0" w:space="0" w:color="auto"/>
                        <w:left w:val="none" w:sz="0" w:space="0" w:color="auto"/>
                        <w:bottom w:val="none" w:sz="0" w:space="0" w:color="auto"/>
                        <w:right w:val="none" w:sz="0" w:space="0" w:color="auto"/>
                      </w:divBdr>
                    </w:div>
                  </w:divsChild>
                </w:div>
                <w:div w:id="2010712607">
                  <w:marLeft w:val="0"/>
                  <w:marRight w:val="0"/>
                  <w:marTop w:val="0"/>
                  <w:marBottom w:val="0"/>
                  <w:divBdr>
                    <w:top w:val="none" w:sz="0" w:space="0" w:color="auto"/>
                    <w:left w:val="none" w:sz="0" w:space="0" w:color="auto"/>
                    <w:bottom w:val="none" w:sz="0" w:space="0" w:color="auto"/>
                    <w:right w:val="none" w:sz="0" w:space="0" w:color="auto"/>
                  </w:divBdr>
                  <w:divsChild>
                    <w:div w:id="637032814">
                      <w:marLeft w:val="0"/>
                      <w:marRight w:val="0"/>
                      <w:marTop w:val="0"/>
                      <w:marBottom w:val="0"/>
                      <w:divBdr>
                        <w:top w:val="none" w:sz="0" w:space="0" w:color="auto"/>
                        <w:left w:val="none" w:sz="0" w:space="0" w:color="auto"/>
                        <w:bottom w:val="none" w:sz="0" w:space="0" w:color="auto"/>
                        <w:right w:val="none" w:sz="0" w:space="0" w:color="auto"/>
                      </w:divBdr>
                      <w:divsChild>
                        <w:div w:id="14113896">
                          <w:marLeft w:val="0"/>
                          <w:marRight w:val="0"/>
                          <w:marTop w:val="0"/>
                          <w:marBottom w:val="0"/>
                          <w:divBdr>
                            <w:top w:val="none" w:sz="0" w:space="0" w:color="auto"/>
                            <w:left w:val="none" w:sz="0" w:space="0" w:color="auto"/>
                            <w:bottom w:val="none" w:sz="0" w:space="0" w:color="auto"/>
                            <w:right w:val="none" w:sz="0" w:space="0" w:color="auto"/>
                          </w:divBdr>
                          <w:divsChild>
                            <w:div w:id="769593438">
                              <w:marLeft w:val="0"/>
                              <w:marRight w:val="0"/>
                              <w:marTop w:val="0"/>
                              <w:marBottom w:val="0"/>
                              <w:divBdr>
                                <w:top w:val="none" w:sz="0" w:space="0" w:color="auto"/>
                                <w:left w:val="none" w:sz="0" w:space="0" w:color="auto"/>
                                <w:bottom w:val="none" w:sz="0" w:space="0" w:color="auto"/>
                                <w:right w:val="none" w:sz="0" w:space="0" w:color="auto"/>
                              </w:divBdr>
                              <w:divsChild>
                                <w:div w:id="1801261662">
                                  <w:marLeft w:val="0"/>
                                  <w:marRight w:val="0"/>
                                  <w:marTop w:val="0"/>
                                  <w:marBottom w:val="0"/>
                                  <w:divBdr>
                                    <w:top w:val="none" w:sz="0" w:space="0" w:color="auto"/>
                                    <w:left w:val="none" w:sz="0" w:space="0" w:color="auto"/>
                                    <w:bottom w:val="none" w:sz="0" w:space="0" w:color="auto"/>
                                    <w:right w:val="none" w:sz="0" w:space="0" w:color="auto"/>
                                  </w:divBdr>
                                  <w:divsChild>
                                    <w:div w:id="203521262">
                                      <w:marLeft w:val="0"/>
                                      <w:marRight w:val="0"/>
                                      <w:marTop w:val="0"/>
                                      <w:marBottom w:val="0"/>
                                      <w:divBdr>
                                        <w:top w:val="none" w:sz="0" w:space="0" w:color="auto"/>
                                        <w:left w:val="none" w:sz="0" w:space="0" w:color="auto"/>
                                        <w:bottom w:val="none" w:sz="0" w:space="0" w:color="auto"/>
                                        <w:right w:val="none" w:sz="0" w:space="0" w:color="auto"/>
                                      </w:divBdr>
                                      <w:divsChild>
                                        <w:div w:id="1768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8520">
                      <w:marLeft w:val="0"/>
                      <w:marRight w:val="0"/>
                      <w:marTop w:val="0"/>
                      <w:marBottom w:val="0"/>
                      <w:divBdr>
                        <w:top w:val="none" w:sz="0" w:space="0" w:color="auto"/>
                        <w:left w:val="none" w:sz="0" w:space="0" w:color="auto"/>
                        <w:bottom w:val="none" w:sz="0" w:space="0" w:color="auto"/>
                        <w:right w:val="none" w:sz="0" w:space="0" w:color="auto"/>
                      </w:divBdr>
                      <w:divsChild>
                        <w:div w:id="1441221286">
                          <w:marLeft w:val="0"/>
                          <w:marRight w:val="0"/>
                          <w:marTop w:val="0"/>
                          <w:marBottom w:val="0"/>
                          <w:divBdr>
                            <w:top w:val="none" w:sz="0" w:space="0" w:color="auto"/>
                            <w:left w:val="none" w:sz="0" w:space="0" w:color="auto"/>
                            <w:bottom w:val="none" w:sz="0" w:space="0" w:color="auto"/>
                            <w:right w:val="none" w:sz="0" w:space="0" w:color="auto"/>
                          </w:divBdr>
                          <w:divsChild>
                            <w:div w:id="451939718">
                              <w:marLeft w:val="0"/>
                              <w:marRight w:val="0"/>
                              <w:marTop w:val="0"/>
                              <w:marBottom w:val="0"/>
                              <w:divBdr>
                                <w:top w:val="none" w:sz="0" w:space="0" w:color="auto"/>
                                <w:left w:val="none" w:sz="0" w:space="0" w:color="auto"/>
                                <w:bottom w:val="none" w:sz="0" w:space="0" w:color="auto"/>
                                <w:right w:val="none" w:sz="0" w:space="0" w:color="auto"/>
                              </w:divBdr>
                              <w:divsChild>
                                <w:div w:id="1157185034">
                                  <w:marLeft w:val="0"/>
                                  <w:marRight w:val="0"/>
                                  <w:marTop w:val="0"/>
                                  <w:marBottom w:val="0"/>
                                  <w:divBdr>
                                    <w:top w:val="none" w:sz="0" w:space="0" w:color="auto"/>
                                    <w:left w:val="none" w:sz="0" w:space="0" w:color="auto"/>
                                    <w:bottom w:val="none" w:sz="0" w:space="0" w:color="auto"/>
                                    <w:right w:val="none" w:sz="0" w:space="0" w:color="auto"/>
                                  </w:divBdr>
                                  <w:divsChild>
                                    <w:div w:id="599335323">
                                      <w:marLeft w:val="0"/>
                                      <w:marRight w:val="0"/>
                                      <w:marTop w:val="0"/>
                                      <w:marBottom w:val="0"/>
                                      <w:divBdr>
                                        <w:top w:val="none" w:sz="0" w:space="0" w:color="auto"/>
                                        <w:left w:val="none" w:sz="0" w:space="0" w:color="auto"/>
                                        <w:bottom w:val="none" w:sz="0" w:space="0" w:color="auto"/>
                                        <w:right w:val="none" w:sz="0" w:space="0" w:color="auto"/>
                                      </w:divBdr>
                                      <w:divsChild>
                                        <w:div w:id="17909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255812">
          <w:marLeft w:val="0"/>
          <w:marRight w:val="0"/>
          <w:marTop w:val="0"/>
          <w:marBottom w:val="0"/>
          <w:divBdr>
            <w:top w:val="none" w:sz="0" w:space="0" w:color="auto"/>
            <w:left w:val="none" w:sz="0" w:space="0" w:color="auto"/>
            <w:bottom w:val="none" w:sz="0" w:space="0" w:color="auto"/>
            <w:right w:val="none" w:sz="0" w:space="0" w:color="auto"/>
          </w:divBdr>
          <w:divsChild>
            <w:div w:id="1569730945">
              <w:marLeft w:val="120"/>
              <w:marRight w:val="0"/>
              <w:marTop w:val="0"/>
              <w:marBottom w:val="0"/>
              <w:divBdr>
                <w:top w:val="none" w:sz="0" w:space="0" w:color="auto"/>
                <w:left w:val="none" w:sz="0" w:space="0" w:color="auto"/>
                <w:bottom w:val="none" w:sz="0" w:space="0" w:color="auto"/>
                <w:right w:val="none" w:sz="0" w:space="0" w:color="auto"/>
              </w:divBdr>
              <w:divsChild>
                <w:div w:id="1666469626">
                  <w:marLeft w:val="0"/>
                  <w:marRight w:val="0"/>
                  <w:marTop w:val="0"/>
                  <w:marBottom w:val="0"/>
                  <w:divBdr>
                    <w:top w:val="none" w:sz="0" w:space="0" w:color="auto"/>
                    <w:left w:val="none" w:sz="0" w:space="0" w:color="auto"/>
                    <w:bottom w:val="none" w:sz="0" w:space="0" w:color="auto"/>
                    <w:right w:val="none" w:sz="0" w:space="0" w:color="auto"/>
                  </w:divBdr>
                </w:div>
              </w:divsChild>
            </w:div>
            <w:div w:id="1946769398">
              <w:marLeft w:val="0"/>
              <w:marRight w:val="0"/>
              <w:marTop w:val="0"/>
              <w:marBottom w:val="0"/>
              <w:divBdr>
                <w:top w:val="none" w:sz="0" w:space="0" w:color="auto"/>
                <w:left w:val="none" w:sz="0" w:space="0" w:color="auto"/>
                <w:bottom w:val="none" w:sz="0" w:space="0" w:color="auto"/>
                <w:right w:val="none" w:sz="0" w:space="0" w:color="auto"/>
              </w:divBdr>
              <w:divsChild>
                <w:div w:id="782727141">
                  <w:marLeft w:val="0"/>
                  <w:marRight w:val="0"/>
                  <w:marTop w:val="0"/>
                  <w:marBottom w:val="0"/>
                  <w:divBdr>
                    <w:top w:val="none" w:sz="0" w:space="0" w:color="auto"/>
                    <w:left w:val="none" w:sz="0" w:space="0" w:color="auto"/>
                    <w:bottom w:val="none" w:sz="0" w:space="0" w:color="auto"/>
                    <w:right w:val="none" w:sz="0" w:space="0" w:color="auto"/>
                  </w:divBdr>
                  <w:divsChild>
                    <w:div w:id="1146554958">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sChild>
                </w:div>
                <w:div w:id="2027251445">
                  <w:marLeft w:val="0"/>
                  <w:marRight w:val="0"/>
                  <w:marTop w:val="0"/>
                  <w:marBottom w:val="0"/>
                  <w:divBdr>
                    <w:top w:val="none" w:sz="0" w:space="0" w:color="auto"/>
                    <w:left w:val="none" w:sz="0" w:space="0" w:color="auto"/>
                    <w:bottom w:val="none" w:sz="0" w:space="0" w:color="auto"/>
                    <w:right w:val="none" w:sz="0" w:space="0" w:color="auto"/>
                  </w:divBdr>
                  <w:divsChild>
                    <w:div w:id="1072968334">
                      <w:marLeft w:val="0"/>
                      <w:marRight w:val="0"/>
                      <w:marTop w:val="0"/>
                      <w:marBottom w:val="0"/>
                      <w:divBdr>
                        <w:top w:val="none" w:sz="0" w:space="0" w:color="auto"/>
                        <w:left w:val="none" w:sz="0" w:space="0" w:color="auto"/>
                        <w:bottom w:val="none" w:sz="0" w:space="0" w:color="auto"/>
                        <w:right w:val="none" w:sz="0" w:space="0" w:color="auto"/>
                      </w:divBdr>
                      <w:divsChild>
                        <w:div w:id="1492019522">
                          <w:marLeft w:val="0"/>
                          <w:marRight w:val="0"/>
                          <w:marTop w:val="0"/>
                          <w:marBottom w:val="0"/>
                          <w:divBdr>
                            <w:top w:val="none" w:sz="0" w:space="0" w:color="auto"/>
                            <w:left w:val="none" w:sz="0" w:space="0" w:color="auto"/>
                            <w:bottom w:val="none" w:sz="0" w:space="0" w:color="auto"/>
                            <w:right w:val="none" w:sz="0" w:space="0" w:color="auto"/>
                          </w:divBdr>
                          <w:divsChild>
                            <w:div w:id="1940484683">
                              <w:marLeft w:val="0"/>
                              <w:marRight w:val="0"/>
                              <w:marTop w:val="0"/>
                              <w:marBottom w:val="0"/>
                              <w:divBdr>
                                <w:top w:val="none" w:sz="0" w:space="0" w:color="auto"/>
                                <w:left w:val="none" w:sz="0" w:space="0" w:color="auto"/>
                                <w:bottom w:val="none" w:sz="0" w:space="0" w:color="auto"/>
                                <w:right w:val="none" w:sz="0" w:space="0" w:color="auto"/>
                              </w:divBdr>
                              <w:divsChild>
                                <w:div w:id="1568808711">
                                  <w:marLeft w:val="0"/>
                                  <w:marRight w:val="0"/>
                                  <w:marTop w:val="0"/>
                                  <w:marBottom w:val="0"/>
                                  <w:divBdr>
                                    <w:top w:val="none" w:sz="0" w:space="0" w:color="auto"/>
                                    <w:left w:val="none" w:sz="0" w:space="0" w:color="auto"/>
                                    <w:bottom w:val="none" w:sz="0" w:space="0" w:color="auto"/>
                                    <w:right w:val="none" w:sz="0" w:space="0" w:color="auto"/>
                                  </w:divBdr>
                                  <w:divsChild>
                                    <w:div w:id="1918704494">
                                      <w:marLeft w:val="0"/>
                                      <w:marRight w:val="0"/>
                                      <w:marTop w:val="0"/>
                                      <w:marBottom w:val="0"/>
                                      <w:divBdr>
                                        <w:top w:val="none" w:sz="0" w:space="0" w:color="auto"/>
                                        <w:left w:val="none" w:sz="0" w:space="0" w:color="auto"/>
                                        <w:bottom w:val="none" w:sz="0" w:space="0" w:color="auto"/>
                                        <w:right w:val="none" w:sz="0" w:space="0" w:color="auto"/>
                                      </w:divBdr>
                                      <w:divsChild>
                                        <w:div w:id="10412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62626">
      <w:bodyDiv w:val="1"/>
      <w:marLeft w:val="0"/>
      <w:marRight w:val="0"/>
      <w:marTop w:val="0"/>
      <w:marBottom w:val="0"/>
      <w:divBdr>
        <w:top w:val="none" w:sz="0" w:space="0" w:color="auto"/>
        <w:left w:val="none" w:sz="0" w:space="0" w:color="auto"/>
        <w:bottom w:val="none" w:sz="0" w:space="0" w:color="auto"/>
        <w:right w:val="none" w:sz="0" w:space="0" w:color="auto"/>
      </w:divBdr>
    </w:div>
    <w:div w:id="136650606">
      <w:bodyDiv w:val="1"/>
      <w:marLeft w:val="0"/>
      <w:marRight w:val="0"/>
      <w:marTop w:val="0"/>
      <w:marBottom w:val="0"/>
      <w:divBdr>
        <w:top w:val="none" w:sz="0" w:space="0" w:color="auto"/>
        <w:left w:val="none" w:sz="0" w:space="0" w:color="auto"/>
        <w:bottom w:val="none" w:sz="0" w:space="0" w:color="auto"/>
        <w:right w:val="none" w:sz="0" w:space="0" w:color="auto"/>
      </w:divBdr>
    </w:div>
    <w:div w:id="163671235">
      <w:bodyDiv w:val="1"/>
      <w:marLeft w:val="0"/>
      <w:marRight w:val="0"/>
      <w:marTop w:val="0"/>
      <w:marBottom w:val="0"/>
      <w:divBdr>
        <w:top w:val="none" w:sz="0" w:space="0" w:color="auto"/>
        <w:left w:val="none" w:sz="0" w:space="0" w:color="auto"/>
        <w:bottom w:val="none" w:sz="0" w:space="0" w:color="auto"/>
        <w:right w:val="none" w:sz="0" w:space="0" w:color="auto"/>
      </w:divBdr>
    </w:div>
    <w:div w:id="308747035">
      <w:bodyDiv w:val="1"/>
      <w:marLeft w:val="0"/>
      <w:marRight w:val="0"/>
      <w:marTop w:val="0"/>
      <w:marBottom w:val="0"/>
      <w:divBdr>
        <w:top w:val="none" w:sz="0" w:space="0" w:color="auto"/>
        <w:left w:val="none" w:sz="0" w:space="0" w:color="auto"/>
        <w:bottom w:val="none" w:sz="0" w:space="0" w:color="auto"/>
        <w:right w:val="none" w:sz="0" w:space="0" w:color="auto"/>
      </w:divBdr>
    </w:div>
    <w:div w:id="351609639">
      <w:bodyDiv w:val="1"/>
      <w:marLeft w:val="0"/>
      <w:marRight w:val="0"/>
      <w:marTop w:val="0"/>
      <w:marBottom w:val="0"/>
      <w:divBdr>
        <w:top w:val="none" w:sz="0" w:space="0" w:color="auto"/>
        <w:left w:val="none" w:sz="0" w:space="0" w:color="auto"/>
        <w:bottom w:val="none" w:sz="0" w:space="0" w:color="auto"/>
        <w:right w:val="none" w:sz="0" w:space="0" w:color="auto"/>
      </w:divBdr>
    </w:div>
    <w:div w:id="358161394">
      <w:bodyDiv w:val="1"/>
      <w:marLeft w:val="0"/>
      <w:marRight w:val="0"/>
      <w:marTop w:val="0"/>
      <w:marBottom w:val="0"/>
      <w:divBdr>
        <w:top w:val="none" w:sz="0" w:space="0" w:color="auto"/>
        <w:left w:val="none" w:sz="0" w:space="0" w:color="auto"/>
        <w:bottom w:val="none" w:sz="0" w:space="0" w:color="auto"/>
        <w:right w:val="none" w:sz="0" w:space="0" w:color="auto"/>
      </w:divBdr>
    </w:div>
    <w:div w:id="378893944">
      <w:bodyDiv w:val="1"/>
      <w:marLeft w:val="0"/>
      <w:marRight w:val="0"/>
      <w:marTop w:val="0"/>
      <w:marBottom w:val="0"/>
      <w:divBdr>
        <w:top w:val="none" w:sz="0" w:space="0" w:color="auto"/>
        <w:left w:val="none" w:sz="0" w:space="0" w:color="auto"/>
        <w:bottom w:val="none" w:sz="0" w:space="0" w:color="auto"/>
        <w:right w:val="none" w:sz="0" w:space="0" w:color="auto"/>
      </w:divBdr>
    </w:div>
    <w:div w:id="398292365">
      <w:bodyDiv w:val="1"/>
      <w:marLeft w:val="0"/>
      <w:marRight w:val="0"/>
      <w:marTop w:val="0"/>
      <w:marBottom w:val="0"/>
      <w:divBdr>
        <w:top w:val="none" w:sz="0" w:space="0" w:color="auto"/>
        <w:left w:val="none" w:sz="0" w:space="0" w:color="auto"/>
        <w:bottom w:val="none" w:sz="0" w:space="0" w:color="auto"/>
        <w:right w:val="none" w:sz="0" w:space="0" w:color="auto"/>
      </w:divBdr>
    </w:div>
    <w:div w:id="404303195">
      <w:bodyDiv w:val="1"/>
      <w:marLeft w:val="0"/>
      <w:marRight w:val="0"/>
      <w:marTop w:val="0"/>
      <w:marBottom w:val="0"/>
      <w:divBdr>
        <w:top w:val="none" w:sz="0" w:space="0" w:color="auto"/>
        <w:left w:val="none" w:sz="0" w:space="0" w:color="auto"/>
        <w:bottom w:val="none" w:sz="0" w:space="0" w:color="auto"/>
        <w:right w:val="none" w:sz="0" w:space="0" w:color="auto"/>
      </w:divBdr>
    </w:div>
    <w:div w:id="421220991">
      <w:bodyDiv w:val="1"/>
      <w:marLeft w:val="0"/>
      <w:marRight w:val="0"/>
      <w:marTop w:val="0"/>
      <w:marBottom w:val="0"/>
      <w:divBdr>
        <w:top w:val="none" w:sz="0" w:space="0" w:color="auto"/>
        <w:left w:val="none" w:sz="0" w:space="0" w:color="auto"/>
        <w:bottom w:val="none" w:sz="0" w:space="0" w:color="auto"/>
        <w:right w:val="none" w:sz="0" w:space="0" w:color="auto"/>
      </w:divBdr>
    </w:div>
    <w:div w:id="437527522">
      <w:bodyDiv w:val="1"/>
      <w:marLeft w:val="0"/>
      <w:marRight w:val="0"/>
      <w:marTop w:val="0"/>
      <w:marBottom w:val="0"/>
      <w:divBdr>
        <w:top w:val="none" w:sz="0" w:space="0" w:color="auto"/>
        <w:left w:val="none" w:sz="0" w:space="0" w:color="auto"/>
        <w:bottom w:val="none" w:sz="0" w:space="0" w:color="auto"/>
        <w:right w:val="none" w:sz="0" w:space="0" w:color="auto"/>
      </w:divBdr>
      <w:divsChild>
        <w:div w:id="1794324988">
          <w:marLeft w:val="0"/>
          <w:marRight w:val="0"/>
          <w:marTop w:val="0"/>
          <w:marBottom w:val="0"/>
          <w:divBdr>
            <w:top w:val="none" w:sz="0" w:space="0" w:color="auto"/>
            <w:left w:val="none" w:sz="0" w:space="0" w:color="auto"/>
            <w:bottom w:val="none" w:sz="0" w:space="0" w:color="auto"/>
            <w:right w:val="none" w:sz="0" w:space="0" w:color="auto"/>
          </w:divBdr>
          <w:divsChild>
            <w:div w:id="516045571">
              <w:marLeft w:val="0"/>
              <w:marRight w:val="0"/>
              <w:marTop w:val="0"/>
              <w:marBottom w:val="0"/>
              <w:divBdr>
                <w:top w:val="none" w:sz="0" w:space="0" w:color="auto"/>
                <w:left w:val="none" w:sz="0" w:space="0" w:color="auto"/>
                <w:bottom w:val="none" w:sz="0" w:space="0" w:color="auto"/>
                <w:right w:val="none" w:sz="0" w:space="0" w:color="auto"/>
              </w:divBdr>
              <w:divsChild>
                <w:div w:id="1204102824">
                  <w:marLeft w:val="0"/>
                  <w:marRight w:val="0"/>
                  <w:marTop w:val="0"/>
                  <w:marBottom w:val="0"/>
                  <w:divBdr>
                    <w:top w:val="none" w:sz="0" w:space="0" w:color="auto"/>
                    <w:left w:val="none" w:sz="0" w:space="0" w:color="auto"/>
                    <w:bottom w:val="none" w:sz="0" w:space="0" w:color="auto"/>
                    <w:right w:val="none" w:sz="0" w:space="0" w:color="auto"/>
                  </w:divBdr>
                  <w:divsChild>
                    <w:div w:id="1003894446">
                      <w:marLeft w:val="0"/>
                      <w:marRight w:val="0"/>
                      <w:marTop w:val="0"/>
                      <w:marBottom w:val="0"/>
                      <w:divBdr>
                        <w:top w:val="none" w:sz="0" w:space="0" w:color="auto"/>
                        <w:left w:val="none" w:sz="0" w:space="0" w:color="auto"/>
                        <w:bottom w:val="none" w:sz="0" w:space="0" w:color="auto"/>
                        <w:right w:val="none" w:sz="0" w:space="0" w:color="auto"/>
                      </w:divBdr>
                      <w:divsChild>
                        <w:div w:id="910577467">
                          <w:marLeft w:val="0"/>
                          <w:marRight w:val="0"/>
                          <w:marTop w:val="0"/>
                          <w:marBottom w:val="0"/>
                          <w:divBdr>
                            <w:top w:val="none" w:sz="0" w:space="0" w:color="auto"/>
                            <w:left w:val="none" w:sz="0" w:space="0" w:color="auto"/>
                            <w:bottom w:val="none" w:sz="0" w:space="0" w:color="auto"/>
                            <w:right w:val="none" w:sz="0" w:space="0" w:color="auto"/>
                          </w:divBdr>
                          <w:divsChild>
                            <w:div w:id="430276225">
                              <w:marLeft w:val="0"/>
                              <w:marRight w:val="0"/>
                              <w:marTop w:val="0"/>
                              <w:marBottom w:val="0"/>
                              <w:divBdr>
                                <w:top w:val="none" w:sz="0" w:space="0" w:color="auto"/>
                                <w:left w:val="none" w:sz="0" w:space="0" w:color="auto"/>
                                <w:bottom w:val="none" w:sz="0" w:space="0" w:color="auto"/>
                                <w:right w:val="none" w:sz="0" w:space="0" w:color="auto"/>
                              </w:divBdr>
                              <w:divsChild>
                                <w:div w:id="391854902">
                                  <w:marLeft w:val="0"/>
                                  <w:marRight w:val="0"/>
                                  <w:marTop w:val="0"/>
                                  <w:marBottom w:val="0"/>
                                  <w:divBdr>
                                    <w:top w:val="none" w:sz="0" w:space="0" w:color="auto"/>
                                    <w:left w:val="none" w:sz="0" w:space="0" w:color="auto"/>
                                    <w:bottom w:val="none" w:sz="0" w:space="0" w:color="auto"/>
                                    <w:right w:val="none" w:sz="0" w:space="0" w:color="auto"/>
                                  </w:divBdr>
                                  <w:divsChild>
                                    <w:div w:id="882330666">
                                      <w:marLeft w:val="0"/>
                                      <w:marRight w:val="0"/>
                                      <w:marTop w:val="0"/>
                                      <w:marBottom w:val="0"/>
                                      <w:divBdr>
                                        <w:top w:val="none" w:sz="0" w:space="0" w:color="auto"/>
                                        <w:left w:val="none" w:sz="0" w:space="0" w:color="auto"/>
                                        <w:bottom w:val="none" w:sz="0" w:space="0" w:color="auto"/>
                                        <w:right w:val="none" w:sz="0" w:space="0" w:color="auto"/>
                                      </w:divBdr>
                                      <w:divsChild>
                                        <w:div w:id="1347245093">
                                          <w:marLeft w:val="0"/>
                                          <w:marRight w:val="0"/>
                                          <w:marTop w:val="0"/>
                                          <w:marBottom w:val="0"/>
                                          <w:divBdr>
                                            <w:top w:val="none" w:sz="0" w:space="0" w:color="auto"/>
                                            <w:left w:val="none" w:sz="0" w:space="0" w:color="auto"/>
                                            <w:bottom w:val="none" w:sz="0" w:space="0" w:color="auto"/>
                                            <w:right w:val="none" w:sz="0" w:space="0" w:color="auto"/>
                                          </w:divBdr>
                                          <w:divsChild>
                                            <w:div w:id="1403330701">
                                              <w:marLeft w:val="0"/>
                                              <w:marRight w:val="0"/>
                                              <w:marTop w:val="0"/>
                                              <w:marBottom w:val="0"/>
                                              <w:divBdr>
                                                <w:top w:val="none" w:sz="0" w:space="0" w:color="auto"/>
                                                <w:left w:val="none" w:sz="0" w:space="0" w:color="auto"/>
                                                <w:bottom w:val="none" w:sz="0" w:space="0" w:color="auto"/>
                                                <w:right w:val="none" w:sz="0" w:space="0" w:color="auto"/>
                                              </w:divBdr>
                                              <w:divsChild>
                                                <w:div w:id="340668535">
                                                  <w:marLeft w:val="0"/>
                                                  <w:marRight w:val="0"/>
                                                  <w:marTop w:val="0"/>
                                                  <w:marBottom w:val="0"/>
                                                  <w:divBdr>
                                                    <w:top w:val="none" w:sz="0" w:space="0" w:color="auto"/>
                                                    <w:left w:val="none" w:sz="0" w:space="0" w:color="auto"/>
                                                    <w:bottom w:val="none" w:sz="0" w:space="0" w:color="auto"/>
                                                    <w:right w:val="none" w:sz="0" w:space="0" w:color="auto"/>
                                                  </w:divBdr>
                                                  <w:divsChild>
                                                    <w:div w:id="545336781">
                                                      <w:marLeft w:val="0"/>
                                                      <w:marRight w:val="0"/>
                                                      <w:marTop w:val="0"/>
                                                      <w:marBottom w:val="0"/>
                                                      <w:divBdr>
                                                        <w:top w:val="none" w:sz="0" w:space="0" w:color="auto"/>
                                                        <w:left w:val="none" w:sz="0" w:space="0" w:color="auto"/>
                                                        <w:bottom w:val="none" w:sz="0" w:space="0" w:color="auto"/>
                                                        <w:right w:val="none" w:sz="0" w:space="0" w:color="auto"/>
                                                      </w:divBdr>
                                                      <w:divsChild>
                                                        <w:div w:id="771896942">
                                                          <w:marLeft w:val="0"/>
                                                          <w:marRight w:val="0"/>
                                                          <w:marTop w:val="0"/>
                                                          <w:marBottom w:val="0"/>
                                                          <w:divBdr>
                                                            <w:top w:val="none" w:sz="0" w:space="0" w:color="auto"/>
                                                            <w:left w:val="none" w:sz="0" w:space="0" w:color="auto"/>
                                                            <w:bottom w:val="none" w:sz="0" w:space="0" w:color="auto"/>
                                                            <w:right w:val="none" w:sz="0" w:space="0" w:color="auto"/>
                                                          </w:divBdr>
                                                          <w:divsChild>
                                                            <w:div w:id="1557164838">
                                                              <w:marLeft w:val="0"/>
                                                              <w:marRight w:val="0"/>
                                                              <w:marTop w:val="0"/>
                                                              <w:marBottom w:val="0"/>
                                                              <w:divBdr>
                                                                <w:top w:val="none" w:sz="0" w:space="0" w:color="auto"/>
                                                                <w:left w:val="none" w:sz="0" w:space="0" w:color="auto"/>
                                                                <w:bottom w:val="none" w:sz="0" w:space="0" w:color="auto"/>
                                                                <w:right w:val="none" w:sz="0" w:space="0" w:color="auto"/>
                                                              </w:divBdr>
                                                              <w:divsChild>
                                                                <w:div w:id="1498154030">
                                                                  <w:marLeft w:val="0"/>
                                                                  <w:marRight w:val="0"/>
                                                                  <w:marTop w:val="0"/>
                                                                  <w:marBottom w:val="0"/>
                                                                  <w:divBdr>
                                                                    <w:top w:val="none" w:sz="0" w:space="0" w:color="auto"/>
                                                                    <w:left w:val="none" w:sz="0" w:space="0" w:color="auto"/>
                                                                    <w:bottom w:val="none" w:sz="0" w:space="0" w:color="auto"/>
                                                                    <w:right w:val="none" w:sz="0" w:space="0" w:color="auto"/>
                                                                  </w:divBdr>
                                                                  <w:divsChild>
                                                                    <w:div w:id="848834382">
                                                                      <w:marLeft w:val="0"/>
                                                                      <w:marRight w:val="0"/>
                                                                      <w:marTop w:val="0"/>
                                                                      <w:marBottom w:val="0"/>
                                                                      <w:divBdr>
                                                                        <w:top w:val="none" w:sz="0" w:space="0" w:color="auto"/>
                                                                        <w:left w:val="none" w:sz="0" w:space="0" w:color="auto"/>
                                                                        <w:bottom w:val="none" w:sz="0" w:space="0" w:color="auto"/>
                                                                        <w:right w:val="none" w:sz="0" w:space="0" w:color="auto"/>
                                                                      </w:divBdr>
                                                                      <w:divsChild>
                                                                        <w:div w:id="1454054597">
                                                                          <w:marLeft w:val="0"/>
                                                                          <w:marRight w:val="0"/>
                                                                          <w:marTop w:val="0"/>
                                                                          <w:marBottom w:val="0"/>
                                                                          <w:divBdr>
                                                                            <w:top w:val="none" w:sz="0" w:space="0" w:color="auto"/>
                                                                            <w:left w:val="none" w:sz="0" w:space="0" w:color="auto"/>
                                                                            <w:bottom w:val="none" w:sz="0" w:space="0" w:color="auto"/>
                                                                            <w:right w:val="none" w:sz="0" w:space="0" w:color="auto"/>
                                                                          </w:divBdr>
                                                                          <w:divsChild>
                                                                            <w:div w:id="1048845970">
                                                                              <w:marLeft w:val="0"/>
                                                                              <w:marRight w:val="0"/>
                                                                              <w:marTop w:val="0"/>
                                                                              <w:marBottom w:val="0"/>
                                                                              <w:divBdr>
                                                                                <w:top w:val="none" w:sz="0" w:space="0" w:color="auto"/>
                                                                                <w:left w:val="none" w:sz="0" w:space="0" w:color="auto"/>
                                                                                <w:bottom w:val="none" w:sz="0" w:space="0" w:color="auto"/>
                                                                                <w:right w:val="none" w:sz="0" w:space="0" w:color="auto"/>
                                                                              </w:divBdr>
                                                                              <w:divsChild>
                                                                                <w:div w:id="2056931772">
                                                                                  <w:marLeft w:val="0"/>
                                                                                  <w:marRight w:val="0"/>
                                                                                  <w:marTop w:val="0"/>
                                                                                  <w:marBottom w:val="0"/>
                                                                                  <w:divBdr>
                                                                                    <w:top w:val="none" w:sz="0" w:space="0" w:color="auto"/>
                                                                                    <w:left w:val="none" w:sz="0" w:space="0" w:color="auto"/>
                                                                                    <w:bottom w:val="none" w:sz="0" w:space="0" w:color="auto"/>
                                                                                    <w:right w:val="none" w:sz="0" w:space="0" w:color="auto"/>
                                                                                  </w:divBdr>
                                                                                  <w:divsChild>
                                                                                    <w:div w:id="1984692544">
                                                                                      <w:marLeft w:val="0"/>
                                                                                      <w:marRight w:val="0"/>
                                                                                      <w:marTop w:val="0"/>
                                                                                      <w:marBottom w:val="0"/>
                                                                                      <w:divBdr>
                                                                                        <w:top w:val="none" w:sz="0" w:space="0" w:color="auto"/>
                                                                                        <w:left w:val="none" w:sz="0" w:space="0" w:color="auto"/>
                                                                                        <w:bottom w:val="none" w:sz="0" w:space="0" w:color="auto"/>
                                                                                        <w:right w:val="none" w:sz="0" w:space="0" w:color="auto"/>
                                                                                      </w:divBdr>
                                                                                      <w:divsChild>
                                                                                        <w:div w:id="16150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603303">
      <w:bodyDiv w:val="1"/>
      <w:marLeft w:val="0"/>
      <w:marRight w:val="0"/>
      <w:marTop w:val="0"/>
      <w:marBottom w:val="0"/>
      <w:divBdr>
        <w:top w:val="none" w:sz="0" w:space="0" w:color="auto"/>
        <w:left w:val="none" w:sz="0" w:space="0" w:color="auto"/>
        <w:bottom w:val="none" w:sz="0" w:space="0" w:color="auto"/>
        <w:right w:val="none" w:sz="0" w:space="0" w:color="auto"/>
      </w:divBdr>
    </w:div>
    <w:div w:id="567230306">
      <w:bodyDiv w:val="1"/>
      <w:marLeft w:val="0"/>
      <w:marRight w:val="0"/>
      <w:marTop w:val="0"/>
      <w:marBottom w:val="0"/>
      <w:divBdr>
        <w:top w:val="none" w:sz="0" w:space="0" w:color="auto"/>
        <w:left w:val="none" w:sz="0" w:space="0" w:color="auto"/>
        <w:bottom w:val="none" w:sz="0" w:space="0" w:color="auto"/>
        <w:right w:val="none" w:sz="0" w:space="0" w:color="auto"/>
      </w:divBdr>
    </w:div>
    <w:div w:id="629171197">
      <w:bodyDiv w:val="1"/>
      <w:marLeft w:val="0"/>
      <w:marRight w:val="0"/>
      <w:marTop w:val="0"/>
      <w:marBottom w:val="0"/>
      <w:divBdr>
        <w:top w:val="none" w:sz="0" w:space="0" w:color="auto"/>
        <w:left w:val="none" w:sz="0" w:space="0" w:color="auto"/>
        <w:bottom w:val="none" w:sz="0" w:space="0" w:color="auto"/>
        <w:right w:val="none" w:sz="0" w:space="0" w:color="auto"/>
      </w:divBdr>
    </w:div>
    <w:div w:id="747994214">
      <w:bodyDiv w:val="1"/>
      <w:marLeft w:val="0"/>
      <w:marRight w:val="0"/>
      <w:marTop w:val="0"/>
      <w:marBottom w:val="0"/>
      <w:divBdr>
        <w:top w:val="none" w:sz="0" w:space="0" w:color="auto"/>
        <w:left w:val="none" w:sz="0" w:space="0" w:color="auto"/>
        <w:bottom w:val="none" w:sz="0" w:space="0" w:color="auto"/>
        <w:right w:val="none" w:sz="0" w:space="0" w:color="auto"/>
      </w:divBdr>
    </w:div>
    <w:div w:id="821889113">
      <w:bodyDiv w:val="1"/>
      <w:marLeft w:val="0"/>
      <w:marRight w:val="0"/>
      <w:marTop w:val="0"/>
      <w:marBottom w:val="0"/>
      <w:divBdr>
        <w:top w:val="none" w:sz="0" w:space="0" w:color="auto"/>
        <w:left w:val="none" w:sz="0" w:space="0" w:color="auto"/>
        <w:bottom w:val="none" w:sz="0" w:space="0" w:color="auto"/>
        <w:right w:val="none" w:sz="0" w:space="0" w:color="auto"/>
      </w:divBdr>
    </w:div>
    <w:div w:id="860242872">
      <w:bodyDiv w:val="1"/>
      <w:marLeft w:val="0"/>
      <w:marRight w:val="0"/>
      <w:marTop w:val="0"/>
      <w:marBottom w:val="0"/>
      <w:divBdr>
        <w:top w:val="none" w:sz="0" w:space="0" w:color="auto"/>
        <w:left w:val="none" w:sz="0" w:space="0" w:color="auto"/>
        <w:bottom w:val="none" w:sz="0" w:space="0" w:color="auto"/>
        <w:right w:val="none" w:sz="0" w:space="0" w:color="auto"/>
      </w:divBdr>
    </w:div>
    <w:div w:id="864640147">
      <w:bodyDiv w:val="1"/>
      <w:marLeft w:val="0"/>
      <w:marRight w:val="0"/>
      <w:marTop w:val="0"/>
      <w:marBottom w:val="0"/>
      <w:divBdr>
        <w:top w:val="none" w:sz="0" w:space="0" w:color="auto"/>
        <w:left w:val="none" w:sz="0" w:space="0" w:color="auto"/>
        <w:bottom w:val="none" w:sz="0" w:space="0" w:color="auto"/>
        <w:right w:val="none" w:sz="0" w:space="0" w:color="auto"/>
      </w:divBdr>
    </w:div>
    <w:div w:id="925267037">
      <w:bodyDiv w:val="1"/>
      <w:marLeft w:val="0"/>
      <w:marRight w:val="0"/>
      <w:marTop w:val="0"/>
      <w:marBottom w:val="0"/>
      <w:divBdr>
        <w:top w:val="none" w:sz="0" w:space="0" w:color="auto"/>
        <w:left w:val="none" w:sz="0" w:space="0" w:color="auto"/>
        <w:bottom w:val="none" w:sz="0" w:space="0" w:color="auto"/>
        <w:right w:val="none" w:sz="0" w:space="0" w:color="auto"/>
      </w:divBdr>
    </w:div>
    <w:div w:id="1014502777">
      <w:bodyDiv w:val="1"/>
      <w:marLeft w:val="0"/>
      <w:marRight w:val="0"/>
      <w:marTop w:val="0"/>
      <w:marBottom w:val="0"/>
      <w:divBdr>
        <w:top w:val="none" w:sz="0" w:space="0" w:color="auto"/>
        <w:left w:val="none" w:sz="0" w:space="0" w:color="auto"/>
        <w:bottom w:val="none" w:sz="0" w:space="0" w:color="auto"/>
        <w:right w:val="none" w:sz="0" w:space="0" w:color="auto"/>
      </w:divBdr>
    </w:div>
    <w:div w:id="1060636620">
      <w:bodyDiv w:val="1"/>
      <w:marLeft w:val="0"/>
      <w:marRight w:val="0"/>
      <w:marTop w:val="0"/>
      <w:marBottom w:val="0"/>
      <w:divBdr>
        <w:top w:val="none" w:sz="0" w:space="0" w:color="auto"/>
        <w:left w:val="none" w:sz="0" w:space="0" w:color="auto"/>
        <w:bottom w:val="none" w:sz="0" w:space="0" w:color="auto"/>
        <w:right w:val="none" w:sz="0" w:space="0" w:color="auto"/>
      </w:divBdr>
      <w:divsChild>
        <w:div w:id="1668821811">
          <w:marLeft w:val="0"/>
          <w:marRight w:val="0"/>
          <w:marTop w:val="0"/>
          <w:marBottom w:val="0"/>
          <w:divBdr>
            <w:top w:val="none" w:sz="0" w:space="0" w:color="auto"/>
            <w:left w:val="none" w:sz="0" w:space="0" w:color="auto"/>
            <w:bottom w:val="none" w:sz="0" w:space="0" w:color="auto"/>
            <w:right w:val="none" w:sz="0" w:space="0" w:color="auto"/>
          </w:divBdr>
        </w:div>
      </w:divsChild>
    </w:div>
    <w:div w:id="1158617020">
      <w:bodyDiv w:val="1"/>
      <w:marLeft w:val="0"/>
      <w:marRight w:val="0"/>
      <w:marTop w:val="0"/>
      <w:marBottom w:val="0"/>
      <w:divBdr>
        <w:top w:val="none" w:sz="0" w:space="0" w:color="auto"/>
        <w:left w:val="none" w:sz="0" w:space="0" w:color="auto"/>
        <w:bottom w:val="none" w:sz="0" w:space="0" w:color="auto"/>
        <w:right w:val="none" w:sz="0" w:space="0" w:color="auto"/>
      </w:divBdr>
    </w:div>
    <w:div w:id="1261988909">
      <w:bodyDiv w:val="1"/>
      <w:marLeft w:val="0"/>
      <w:marRight w:val="0"/>
      <w:marTop w:val="0"/>
      <w:marBottom w:val="0"/>
      <w:divBdr>
        <w:top w:val="none" w:sz="0" w:space="0" w:color="auto"/>
        <w:left w:val="none" w:sz="0" w:space="0" w:color="auto"/>
        <w:bottom w:val="none" w:sz="0" w:space="0" w:color="auto"/>
        <w:right w:val="none" w:sz="0" w:space="0" w:color="auto"/>
      </w:divBdr>
    </w:div>
    <w:div w:id="1485077821">
      <w:bodyDiv w:val="1"/>
      <w:marLeft w:val="0"/>
      <w:marRight w:val="0"/>
      <w:marTop w:val="0"/>
      <w:marBottom w:val="0"/>
      <w:divBdr>
        <w:top w:val="none" w:sz="0" w:space="0" w:color="auto"/>
        <w:left w:val="none" w:sz="0" w:space="0" w:color="auto"/>
        <w:bottom w:val="none" w:sz="0" w:space="0" w:color="auto"/>
        <w:right w:val="none" w:sz="0" w:space="0" w:color="auto"/>
      </w:divBdr>
    </w:div>
    <w:div w:id="1485509849">
      <w:bodyDiv w:val="1"/>
      <w:marLeft w:val="0"/>
      <w:marRight w:val="0"/>
      <w:marTop w:val="0"/>
      <w:marBottom w:val="0"/>
      <w:divBdr>
        <w:top w:val="none" w:sz="0" w:space="0" w:color="auto"/>
        <w:left w:val="none" w:sz="0" w:space="0" w:color="auto"/>
        <w:bottom w:val="none" w:sz="0" w:space="0" w:color="auto"/>
        <w:right w:val="none" w:sz="0" w:space="0" w:color="auto"/>
      </w:divBdr>
    </w:div>
    <w:div w:id="1513493114">
      <w:bodyDiv w:val="1"/>
      <w:marLeft w:val="0"/>
      <w:marRight w:val="0"/>
      <w:marTop w:val="0"/>
      <w:marBottom w:val="0"/>
      <w:divBdr>
        <w:top w:val="none" w:sz="0" w:space="0" w:color="auto"/>
        <w:left w:val="none" w:sz="0" w:space="0" w:color="auto"/>
        <w:bottom w:val="none" w:sz="0" w:space="0" w:color="auto"/>
        <w:right w:val="none" w:sz="0" w:space="0" w:color="auto"/>
      </w:divBdr>
    </w:div>
    <w:div w:id="1529028204">
      <w:bodyDiv w:val="1"/>
      <w:marLeft w:val="0"/>
      <w:marRight w:val="0"/>
      <w:marTop w:val="0"/>
      <w:marBottom w:val="0"/>
      <w:divBdr>
        <w:top w:val="none" w:sz="0" w:space="0" w:color="auto"/>
        <w:left w:val="none" w:sz="0" w:space="0" w:color="auto"/>
        <w:bottom w:val="none" w:sz="0" w:space="0" w:color="auto"/>
        <w:right w:val="none" w:sz="0" w:space="0" w:color="auto"/>
      </w:divBdr>
    </w:div>
    <w:div w:id="1566911822">
      <w:bodyDiv w:val="1"/>
      <w:marLeft w:val="0"/>
      <w:marRight w:val="0"/>
      <w:marTop w:val="0"/>
      <w:marBottom w:val="0"/>
      <w:divBdr>
        <w:top w:val="none" w:sz="0" w:space="0" w:color="auto"/>
        <w:left w:val="none" w:sz="0" w:space="0" w:color="auto"/>
        <w:bottom w:val="none" w:sz="0" w:space="0" w:color="auto"/>
        <w:right w:val="none" w:sz="0" w:space="0" w:color="auto"/>
      </w:divBdr>
    </w:div>
    <w:div w:id="1628124021">
      <w:bodyDiv w:val="1"/>
      <w:marLeft w:val="0"/>
      <w:marRight w:val="0"/>
      <w:marTop w:val="0"/>
      <w:marBottom w:val="0"/>
      <w:divBdr>
        <w:top w:val="none" w:sz="0" w:space="0" w:color="auto"/>
        <w:left w:val="none" w:sz="0" w:space="0" w:color="auto"/>
        <w:bottom w:val="none" w:sz="0" w:space="0" w:color="auto"/>
        <w:right w:val="none" w:sz="0" w:space="0" w:color="auto"/>
      </w:divBdr>
    </w:div>
    <w:div w:id="1651905839">
      <w:bodyDiv w:val="1"/>
      <w:marLeft w:val="0"/>
      <w:marRight w:val="0"/>
      <w:marTop w:val="0"/>
      <w:marBottom w:val="0"/>
      <w:divBdr>
        <w:top w:val="none" w:sz="0" w:space="0" w:color="auto"/>
        <w:left w:val="none" w:sz="0" w:space="0" w:color="auto"/>
        <w:bottom w:val="none" w:sz="0" w:space="0" w:color="auto"/>
        <w:right w:val="none" w:sz="0" w:space="0" w:color="auto"/>
      </w:divBdr>
      <w:divsChild>
        <w:div w:id="930047117">
          <w:marLeft w:val="446"/>
          <w:marRight w:val="0"/>
          <w:marTop w:val="240"/>
          <w:marBottom w:val="0"/>
          <w:divBdr>
            <w:top w:val="none" w:sz="0" w:space="0" w:color="auto"/>
            <w:left w:val="none" w:sz="0" w:space="0" w:color="auto"/>
            <w:bottom w:val="none" w:sz="0" w:space="0" w:color="auto"/>
            <w:right w:val="none" w:sz="0" w:space="0" w:color="auto"/>
          </w:divBdr>
        </w:div>
        <w:div w:id="1245139349">
          <w:marLeft w:val="446"/>
          <w:marRight w:val="0"/>
          <w:marTop w:val="240"/>
          <w:marBottom w:val="0"/>
          <w:divBdr>
            <w:top w:val="none" w:sz="0" w:space="0" w:color="auto"/>
            <w:left w:val="none" w:sz="0" w:space="0" w:color="auto"/>
            <w:bottom w:val="none" w:sz="0" w:space="0" w:color="auto"/>
            <w:right w:val="none" w:sz="0" w:space="0" w:color="auto"/>
          </w:divBdr>
        </w:div>
      </w:divsChild>
    </w:div>
    <w:div w:id="1661032276">
      <w:bodyDiv w:val="1"/>
      <w:marLeft w:val="0"/>
      <w:marRight w:val="0"/>
      <w:marTop w:val="0"/>
      <w:marBottom w:val="0"/>
      <w:divBdr>
        <w:top w:val="none" w:sz="0" w:space="0" w:color="auto"/>
        <w:left w:val="none" w:sz="0" w:space="0" w:color="auto"/>
        <w:bottom w:val="none" w:sz="0" w:space="0" w:color="auto"/>
        <w:right w:val="none" w:sz="0" w:space="0" w:color="auto"/>
      </w:divBdr>
    </w:div>
    <w:div w:id="1663459940">
      <w:bodyDiv w:val="1"/>
      <w:marLeft w:val="0"/>
      <w:marRight w:val="0"/>
      <w:marTop w:val="0"/>
      <w:marBottom w:val="0"/>
      <w:divBdr>
        <w:top w:val="none" w:sz="0" w:space="0" w:color="auto"/>
        <w:left w:val="none" w:sz="0" w:space="0" w:color="auto"/>
        <w:bottom w:val="none" w:sz="0" w:space="0" w:color="auto"/>
        <w:right w:val="none" w:sz="0" w:space="0" w:color="auto"/>
      </w:divBdr>
    </w:div>
    <w:div w:id="1721244961">
      <w:bodyDiv w:val="1"/>
      <w:marLeft w:val="0"/>
      <w:marRight w:val="0"/>
      <w:marTop w:val="0"/>
      <w:marBottom w:val="0"/>
      <w:divBdr>
        <w:top w:val="none" w:sz="0" w:space="0" w:color="auto"/>
        <w:left w:val="none" w:sz="0" w:space="0" w:color="auto"/>
        <w:bottom w:val="none" w:sz="0" w:space="0" w:color="auto"/>
        <w:right w:val="none" w:sz="0" w:space="0" w:color="auto"/>
      </w:divBdr>
    </w:div>
    <w:div w:id="1778014906">
      <w:bodyDiv w:val="1"/>
      <w:marLeft w:val="0"/>
      <w:marRight w:val="0"/>
      <w:marTop w:val="0"/>
      <w:marBottom w:val="0"/>
      <w:divBdr>
        <w:top w:val="none" w:sz="0" w:space="0" w:color="auto"/>
        <w:left w:val="none" w:sz="0" w:space="0" w:color="auto"/>
        <w:bottom w:val="none" w:sz="0" w:space="0" w:color="auto"/>
        <w:right w:val="none" w:sz="0" w:space="0" w:color="auto"/>
      </w:divBdr>
    </w:div>
    <w:div w:id="1808859245">
      <w:bodyDiv w:val="1"/>
      <w:marLeft w:val="0"/>
      <w:marRight w:val="0"/>
      <w:marTop w:val="0"/>
      <w:marBottom w:val="0"/>
      <w:divBdr>
        <w:top w:val="none" w:sz="0" w:space="0" w:color="auto"/>
        <w:left w:val="none" w:sz="0" w:space="0" w:color="auto"/>
        <w:bottom w:val="none" w:sz="0" w:space="0" w:color="auto"/>
        <w:right w:val="none" w:sz="0" w:space="0" w:color="auto"/>
      </w:divBdr>
    </w:div>
    <w:div w:id="1834566735">
      <w:bodyDiv w:val="1"/>
      <w:marLeft w:val="0"/>
      <w:marRight w:val="0"/>
      <w:marTop w:val="0"/>
      <w:marBottom w:val="0"/>
      <w:divBdr>
        <w:top w:val="none" w:sz="0" w:space="0" w:color="auto"/>
        <w:left w:val="none" w:sz="0" w:space="0" w:color="auto"/>
        <w:bottom w:val="none" w:sz="0" w:space="0" w:color="auto"/>
        <w:right w:val="none" w:sz="0" w:space="0" w:color="auto"/>
      </w:divBdr>
    </w:div>
    <w:div w:id="1891382622">
      <w:bodyDiv w:val="1"/>
      <w:marLeft w:val="0"/>
      <w:marRight w:val="0"/>
      <w:marTop w:val="0"/>
      <w:marBottom w:val="0"/>
      <w:divBdr>
        <w:top w:val="none" w:sz="0" w:space="0" w:color="auto"/>
        <w:left w:val="none" w:sz="0" w:space="0" w:color="auto"/>
        <w:bottom w:val="none" w:sz="0" w:space="0" w:color="auto"/>
        <w:right w:val="none" w:sz="0" w:space="0" w:color="auto"/>
      </w:divBdr>
    </w:div>
    <w:div w:id="1929920052">
      <w:bodyDiv w:val="1"/>
      <w:marLeft w:val="0"/>
      <w:marRight w:val="0"/>
      <w:marTop w:val="0"/>
      <w:marBottom w:val="0"/>
      <w:divBdr>
        <w:top w:val="none" w:sz="0" w:space="0" w:color="auto"/>
        <w:left w:val="none" w:sz="0" w:space="0" w:color="auto"/>
        <w:bottom w:val="none" w:sz="0" w:space="0" w:color="auto"/>
        <w:right w:val="none" w:sz="0" w:space="0" w:color="auto"/>
      </w:divBdr>
    </w:div>
    <w:div w:id="1979340303">
      <w:bodyDiv w:val="1"/>
      <w:marLeft w:val="0"/>
      <w:marRight w:val="0"/>
      <w:marTop w:val="0"/>
      <w:marBottom w:val="0"/>
      <w:divBdr>
        <w:top w:val="none" w:sz="0" w:space="0" w:color="auto"/>
        <w:left w:val="none" w:sz="0" w:space="0" w:color="auto"/>
        <w:bottom w:val="none" w:sz="0" w:space="0" w:color="auto"/>
        <w:right w:val="none" w:sz="0" w:space="0" w:color="auto"/>
      </w:divBdr>
    </w:div>
    <w:div w:id="2020307618">
      <w:bodyDiv w:val="1"/>
      <w:marLeft w:val="0"/>
      <w:marRight w:val="0"/>
      <w:marTop w:val="0"/>
      <w:marBottom w:val="0"/>
      <w:divBdr>
        <w:top w:val="none" w:sz="0" w:space="0" w:color="auto"/>
        <w:left w:val="none" w:sz="0" w:space="0" w:color="auto"/>
        <w:bottom w:val="none" w:sz="0" w:space="0" w:color="auto"/>
        <w:right w:val="none" w:sz="0" w:space="0" w:color="auto"/>
      </w:divBdr>
    </w:div>
    <w:div w:id="2053916096">
      <w:bodyDiv w:val="1"/>
      <w:marLeft w:val="0"/>
      <w:marRight w:val="0"/>
      <w:marTop w:val="0"/>
      <w:marBottom w:val="0"/>
      <w:divBdr>
        <w:top w:val="none" w:sz="0" w:space="0" w:color="auto"/>
        <w:left w:val="none" w:sz="0" w:space="0" w:color="auto"/>
        <w:bottom w:val="none" w:sz="0" w:space="0" w:color="auto"/>
        <w:right w:val="none" w:sz="0" w:space="0" w:color="auto"/>
      </w:divBdr>
    </w:div>
    <w:div w:id="2103253859">
      <w:bodyDiv w:val="1"/>
      <w:marLeft w:val="0"/>
      <w:marRight w:val="0"/>
      <w:marTop w:val="0"/>
      <w:marBottom w:val="0"/>
      <w:divBdr>
        <w:top w:val="none" w:sz="0" w:space="0" w:color="auto"/>
        <w:left w:val="none" w:sz="0" w:space="0" w:color="auto"/>
        <w:bottom w:val="none" w:sz="0" w:space="0" w:color="auto"/>
        <w:right w:val="none" w:sz="0" w:space="0" w:color="auto"/>
      </w:divBdr>
    </w:div>
    <w:div w:id="21448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idl-espana/" TargetMode="External"/><Relationship Id="rId18" Type="http://schemas.openxmlformats.org/officeDocument/2006/relationships/hyperlink" Target="https://x.com/lidlespana?ref_src=twsrc%5Egoogle%7Ctwcamp%5Eserp%7Ctwgr%5Eautho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hannel/UCqdjDepEd9LxFrBqSbR4eWQ" TargetMode="External"/><Relationship Id="rId7" Type="http://schemas.openxmlformats.org/officeDocument/2006/relationships/settings" Target="settings.xml"/><Relationship Id="rId12" Type="http://schemas.openxmlformats.org/officeDocument/2006/relationships/hyperlink" Target="https://empresa.lidl.es/sala-de-prensa" TargetMode="External"/><Relationship Id="rId17" Type="http://schemas.openxmlformats.org/officeDocument/2006/relationships/hyperlink" Target="https://www.facebook.com/lidlespana/?locale=es_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tiktok.com/@lidlesp?l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nstagram.com/lidlespana/?hl=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AD92991A9571F4A99EDBC46F476CB95" ma:contentTypeVersion="19" ma:contentTypeDescription="Crear nuevo documento." ma:contentTypeScope="" ma:versionID="e322d41d593146c769aefd7daf2a2a1f">
  <xsd:schema xmlns:xsd="http://www.w3.org/2001/XMLSchema" xmlns:xs="http://www.w3.org/2001/XMLSchema" xmlns:p="http://schemas.microsoft.com/office/2006/metadata/properties" xmlns:ns2="d1ff4249-47d6-4671-a281-3c6c6c2f3cbf" xmlns:ns3="f4556bb0-9bbb-4b6d-8fc7-d882de0f9289" targetNamespace="http://schemas.microsoft.com/office/2006/metadata/properties" ma:root="true" ma:fieldsID="8844b4436e9f6ede99688ea55f5dc470" ns2:_="" ns3:_="">
    <xsd:import namespace="d1ff4249-47d6-4671-a281-3c6c6c2f3cbf"/>
    <xsd:import namespace="f4556bb0-9bbb-4b6d-8fc7-d882de0f92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4249-47d6-4671-a281-3c6c6c2f3cb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3d36895-ebab-4520-a339-fe78d3b91e16}" ma:internalName="TaxCatchAll" ma:showField="CatchAllData" ma:web="d1ff4249-47d6-4671-a281-3c6c6c2f3c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556bb0-9bbb-4b6d-8fc7-d882de0f92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5d803db-74e7-4f22-9341-924a72fc40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556bb0-9bbb-4b6d-8fc7-d882de0f9289">
      <Terms xmlns="http://schemas.microsoft.com/office/infopath/2007/PartnerControls"/>
    </lcf76f155ced4ddcb4097134ff3c332f>
    <TaxCatchAll xmlns="d1ff4249-47d6-4671-a281-3c6c6c2f3cbf" xsi:nil="true"/>
  </documentManagement>
</p:properties>
</file>

<file path=customXml/itemProps1.xml><?xml version="1.0" encoding="utf-8"?>
<ds:datastoreItem xmlns:ds="http://schemas.openxmlformats.org/officeDocument/2006/customXml" ds:itemID="{CBA85AA6-4E52-4E8E-A11C-E7030BDDDA0D}">
  <ds:schemaRefs>
    <ds:schemaRef ds:uri="http://schemas.openxmlformats.org/officeDocument/2006/bibliography"/>
  </ds:schemaRefs>
</ds:datastoreItem>
</file>

<file path=customXml/itemProps2.xml><?xml version="1.0" encoding="utf-8"?>
<ds:datastoreItem xmlns:ds="http://schemas.openxmlformats.org/officeDocument/2006/customXml" ds:itemID="{488D6CC7-9608-448A-B412-64E2C7D9FC39}">
  <ds:schemaRefs>
    <ds:schemaRef ds:uri="http://schemas.microsoft.com/sharepoint/v3/contenttype/forms"/>
  </ds:schemaRefs>
</ds:datastoreItem>
</file>

<file path=customXml/itemProps3.xml><?xml version="1.0" encoding="utf-8"?>
<ds:datastoreItem xmlns:ds="http://schemas.openxmlformats.org/officeDocument/2006/customXml" ds:itemID="{57F422D2-4067-4203-A894-79C192A43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4249-47d6-4671-a281-3c6c6c2f3cbf"/>
    <ds:schemaRef ds:uri="f4556bb0-9bbb-4b6d-8fc7-d882de0f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A8EDA-AA6D-4A75-9907-3958DA6E1242}">
  <ds:schemaRefs>
    <ds:schemaRef ds:uri="http://schemas.microsoft.com/office/2006/metadata/properties"/>
    <ds:schemaRef ds:uri="http://schemas.microsoft.com/office/infopath/2007/PartnerControls"/>
    <ds:schemaRef ds:uri="f4556bb0-9bbb-4b6d-8fc7-d882de0f9289"/>
    <ds:schemaRef ds:uri="d1ff4249-47d6-4671-a281-3c6c6c2f3cbf"/>
  </ds:schemaRefs>
</ds:datastoreItem>
</file>

<file path=docMetadata/LabelInfo.xml><?xml version="1.0" encoding="utf-8"?>
<clbl:labelList xmlns:clbl="http://schemas.microsoft.com/office/2020/mipLabelMetadata">
  <clbl:label id="{60b37cb2-a399-4c31-a85a-411fc8b623d3}" enabled="1" method="Privilege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7014</CharactersWithSpaces>
  <SharedDoc>false</SharedDoc>
  <HLinks>
    <vt:vector size="6" baseType="variant">
      <vt:variant>
        <vt:i4>1704057</vt:i4>
      </vt:variant>
      <vt:variant>
        <vt:i4>0</vt:i4>
      </vt:variant>
      <vt:variant>
        <vt:i4>0</vt:i4>
      </vt:variant>
      <vt:variant>
        <vt:i4>5</vt:i4>
      </vt:variant>
      <vt:variant>
        <vt:lpwstr>mailto:departamento.comunicacion@lidl.es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pepa_castro</dc:creator>
  <cp:lastModifiedBy>Lluis Gonalons (Lluis Goñalons)</cp:lastModifiedBy>
  <cp:revision>141</cp:revision>
  <cp:lastPrinted>2023-07-17T13:17:00Z</cp:lastPrinted>
  <dcterms:created xsi:type="dcterms:W3CDTF">2025-07-16T06:29:00Z</dcterms:created>
  <dcterms:modified xsi:type="dcterms:W3CDTF">2025-09-12T12:12:00Z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0x0101009AD92991A9571F4A99EDBC46F476CB95</vt:lpwstr>
  </property>
  <property fmtid="{D5CDD505-2E9C-101B-9397-08002B2CF9AE}" pid="3" name="MSIP_Label_60b37cb2-a399-4c31-a85a-411fc8b623d3_Enabled">
    <vt:lpwstr>true</vt:lpwstr>
  </property>
  <property fmtid="{D5CDD505-2E9C-101B-9397-08002B2CF9AE}" pid="4" name="MSIP_Label_60b37cb2-a399-4c31-a85a-411fc8b623d3_SetDate">
    <vt:lpwstr>2023-12-11T08:50:56Z</vt:lpwstr>
  </property>
  <property fmtid="{D5CDD505-2E9C-101B-9397-08002B2CF9AE}" pid="5" name="MSIP_Label_60b37cb2-a399-4c31-a85a-411fc8b623d3_Method">
    <vt:lpwstr>Privileged</vt:lpwstr>
  </property>
  <property fmtid="{D5CDD505-2E9C-101B-9397-08002B2CF9AE}" pid="6" name="MSIP_Label_60b37cb2-a399-4c31-a85a-411fc8b623d3_Name">
    <vt:lpwstr>General</vt:lpwstr>
  </property>
  <property fmtid="{D5CDD505-2E9C-101B-9397-08002B2CF9AE}" pid="7" name="MSIP_Label_60b37cb2-a399-4c31-a85a-411fc8b623d3_SiteId">
    <vt:lpwstr>d04f4717-5a6e-4b98-b3f9-6918e0385f4c</vt:lpwstr>
  </property>
  <property fmtid="{D5CDD505-2E9C-101B-9397-08002B2CF9AE}" pid="8" name="MSIP_Label_60b37cb2-a399-4c31-a85a-411fc8b623d3_ActionId">
    <vt:lpwstr>e5c51fba-c038-4a98-9ead-665a16eeefe8</vt:lpwstr>
  </property>
  <property fmtid="{D5CDD505-2E9C-101B-9397-08002B2CF9AE}" pid="9" name="MSIP_Label_60b37cb2-a399-4c31-a85a-411fc8b623d3_ContentBits">
    <vt:lpwstr>0</vt:lpwstr>
  </property>
  <property fmtid="{D5CDD505-2E9C-101B-9397-08002B2CF9AE}" pid="10" name="MediaServiceImageTags">
    <vt:lpwstr/>
  </property>
</Properties>
</file>